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4A" w:rsidRPr="002C654A" w:rsidRDefault="002C654A" w:rsidP="004E555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 w:rsidRPr="002C654A">
        <w:rPr>
          <w:rFonts w:ascii="Times New Roman" w:hAnsi="Times New Roman"/>
          <w:bCs/>
          <w:sz w:val="28"/>
          <w:szCs w:val="28"/>
        </w:rPr>
        <w:t>Приложение № 1</w:t>
      </w:r>
    </w:p>
    <w:p w:rsidR="002C654A" w:rsidRPr="002C654A" w:rsidRDefault="002C654A" w:rsidP="004E5553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r w:rsidRPr="002C654A">
        <w:rPr>
          <w:rFonts w:ascii="Times New Roman" w:hAnsi="Times New Roman"/>
          <w:bCs/>
          <w:sz w:val="28"/>
          <w:szCs w:val="28"/>
        </w:rPr>
        <w:t xml:space="preserve">к письму </w:t>
      </w:r>
      <w:r w:rsidR="004E5553" w:rsidRPr="002C654A">
        <w:rPr>
          <w:rFonts w:ascii="Times New Roman" w:hAnsi="Times New Roman"/>
          <w:bCs/>
          <w:sz w:val="28"/>
          <w:szCs w:val="28"/>
        </w:rPr>
        <w:t>от</w:t>
      </w:r>
      <w:r w:rsidR="00466E36">
        <w:rPr>
          <w:rFonts w:ascii="Times New Roman" w:hAnsi="Times New Roman"/>
          <w:bCs/>
          <w:sz w:val="28"/>
          <w:szCs w:val="28"/>
        </w:rPr>
        <w:t xml:space="preserve"> 20.02.2016 </w:t>
      </w:r>
      <w:r w:rsidRPr="002C654A">
        <w:rPr>
          <w:rFonts w:ascii="Times New Roman" w:hAnsi="Times New Roman"/>
          <w:bCs/>
          <w:sz w:val="28"/>
          <w:szCs w:val="28"/>
        </w:rPr>
        <w:t>№</w:t>
      </w:r>
      <w:r w:rsidR="00466E36">
        <w:rPr>
          <w:rFonts w:ascii="Times New Roman" w:hAnsi="Times New Roman"/>
          <w:bCs/>
          <w:sz w:val="28"/>
          <w:szCs w:val="28"/>
        </w:rPr>
        <w:t xml:space="preserve"> 01-01-76/2569</w:t>
      </w: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34E0">
        <w:rPr>
          <w:rFonts w:ascii="Times New Roman" w:hAnsi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34E0">
        <w:rPr>
          <w:rFonts w:ascii="Times New Roman" w:hAnsi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B55C06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</w:t>
      </w:r>
      <w:r w:rsidR="0066319D">
        <w:rPr>
          <w:b w:val="0"/>
        </w:rPr>
        <w:t xml:space="preserve"> (далее – </w:t>
      </w:r>
      <w:r w:rsidR="0066319D" w:rsidRPr="001F1A64">
        <w:rPr>
          <w:b w:val="0"/>
        </w:rPr>
        <w:t>Федеральн</w:t>
      </w:r>
      <w:r w:rsidR="0066319D">
        <w:rPr>
          <w:b w:val="0"/>
        </w:rPr>
        <w:t>ый</w:t>
      </w:r>
      <w:r w:rsidR="0066319D" w:rsidRPr="001F1A64">
        <w:rPr>
          <w:b w:val="0"/>
        </w:rPr>
        <w:t xml:space="preserve"> закон № 273-ФЗ</w:t>
      </w:r>
      <w:r w:rsidR="0066319D">
        <w:rPr>
          <w:b w:val="0"/>
        </w:rPr>
        <w:t>)</w:t>
      </w:r>
      <w:r w:rsidRPr="001F1A64">
        <w:rPr>
          <w:b w:val="0"/>
        </w:rPr>
        <w:t>.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B55C06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противодействиякоррупции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/>
          <w:bCs/>
          <w:sz w:val="28"/>
          <w:szCs w:val="28"/>
        </w:rPr>
        <w:t>, а также иных организациях</w:t>
      </w:r>
      <w:proofErr w:type="gramStart"/>
      <w:r w:rsidR="000E166B">
        <w:rPr>
          <w:rFonts w:ascii="Times New Roman" w:hAnsi="Times New Roman"/>
          <w:bCs/>
          <w:sz w:val="28"/>
          <w:szCs w:val="28"/>
        </w:rPr>
        <w:t>,</w:t>
      </w:r>
      <w:r w:rsidR="00D52D03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D52D03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B55C06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1)</w:t>
      </w:r>
      <w:r w:rsidR="00B55C06">
        <w:rPr>
          <w:b w:val="0"/>
        </w:rPr>
        <w:t> </w:t>
      </w:r>
      <w:r w:rsidRPr="00E61FF8">
        <w:rPr>
          <w:b w:val="0"/>
        </w:rPr>
        <w:t xml:space="preserve">определение подразделений или должностных лиц, ответственных </w:t>
      </w:r>
      <w:r w:rsidR="00B55C06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</w:t>
      </w:r>
      <w:r w:rsidR="00B55C06">
        <w:rPr>
          <w:b w:val="0"/>
        </w:rPr>
        <w:t> </w:t>
      </w:r>
      <w:r w:rsidRPr="00E61FF8">
        <w:rPr>
          <w:b w:val="0"/>
        </w:rPr>
        <w:t>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</w:t>
      </w:r>
      <w:r w:rsidR="00B55C06">
        <w:rPr>
          <w:b w:val="0"/>
        </w:rPr>
        <w:t> </w:t>
      </w:r>
      <w:r w:rsidRPr="00E61FF8">
        <w:rPr>
          <w:b w:val="0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</w:t>
      </w:r>
      <w:r w:rsidR="00B55C06">
        <w:rPr>
          <w:b w:val="0"/>
        </w:rPr>
        <w:t> </w:t>
      </w:r>
      <w:r w:rsidRPr="00E61FF8">
        <w:rPr>
          <w:b w:val="0"/>
        </w:rPr>
        <w:t>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</w:t>
      </w:r>
      <w:r w:rsidR="00B55C06">
        <w:rPr>
          <w:b w:val="0"/>
        </w:rPr>
        <w:t> </w:t>
      </w:r>
      <w:r w:rsidRPr="00E61FF8">
        <w:rPr>
          <w:b w:val="0"/>
        </w:rPr>
        <w:t>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>6)</w:t>
      </w:r>
      <w:r w:rsidR="00B55C06">
        <w:rPr>
          <w:b w:val="0"/>
        </w:rPr>
        <w:t> </w:t>
      </w:r>
      <w:r w:rsidRPr="00E61FF8">
        <w:rPr>
          <w:b w:val="0"/>
        </w:rPr>
        <w:t xml:space="preserve">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9A05BF" w:rsidRDefault="00DB047B" w:rsidP="00DB047B">
      <w:pPr>
        <w:pStyle w:val="ConsPlusNormal"/>
        <w:ind w:firstLine="709"/>
        <w:jc w:val="both"/>
        <w:rPr>
          <w:b w:val="0"/>
          <w:bCs w:val="0"/>
          <w:i/>
          <w:sz w:val="26"/>
          <w:szCs w:val="26"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8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B55C06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9A05BF">
        <w:rPr>
          <w:b w:val="0"/>
          <w:bCs w:val="0"/>
          <w:i/>
          <w:sz w:val="26"/>
          <w:szCs w:val="26"/>
        </w:rPr>
        <w:t>(</w:t>
      </w:r>
      <w:r w:rsidR="005002B5" w:rsidRPr="009A05BF">
        <w:rPr>
          <w:b w:val="0"/>
          <w:bCs w:val="0"/>
          <w:i/>
          <w:sz w:val="26"/>
          <w:szCs w:val="26"/>
        </w:rPr>
        <w:t xml:space="preserve">Обзор апелляционной </w:t>
      </w:r>
      <w:r w:rsidR="008865B9">
        <w:rPr>
          <w:b w:val="0"/>
          <w:bCs w:val="0"/>
          <w:i/>
          <w:sz w:val="26"/>
          <w:szCs w:val="26"/>
        </w:rPr>
        <w:br/>
      </w:r>
      <w:r w:rsidR="005002B5" w:rsidRPr="009A05BF">
        <w:rPr>
          <w:b w:val="0"/>
          <w:bCs w:val="0"/>
          <w:i/>
          <w:sz w:val="26"/>
          <w:szCs w:val="26"/>
        </w:rPr>
        <w:t>и кассационной практики судебной коллегии по гражданским делам Красноярского краевого суда за 2014 год</w:t>
      </w:r>
      <w:r w:rsidRPr="009A05BF">
        <w:rPr>
          <w:b w:val="0"/>
          <w:bCs w:val="0"/>
          <w:i/>
          <w:sz w:val="26"/>
          <w:szCs w:val="26"/>
        </w:rPr>
        <w:t xml:space="preserve">, </w:t>
      </w:r>
      <w:r w:rsidR="005002B5" w:rsidRPr="009A05BF">
        <w:rPr>
          <w:b w:val="0"/>
          <w:bCs w:val="0"/>
          <w:i/>
          <w:sz w:val="26"/>
          <w:szCs w:val="26"/>
        </w:rPr>
        <w:t>утв</w:t>
      </w:r>
      <w:r w:rsidRPr="009A05BF">
        <w:rPr>
          <w:b w:val="0"/>
          <w:bCs w:val="0"/>
          <w:i/>
          <w:sz w:val="26"/>
          <w:szCs w:val="26"/>
        </w:rPr>
        <w:t>ержденный</w:t>
      </w:r>
      <w:r w:rsidR="005002B5" w:rsidRPr="009A05BF">
        <w:rPr>
          <w:b w:val="0"/>
          <w:bCs w:val="0"/>
          <w:i/>
          <w:sz w:val="26"/>
          <w:szCs w:val="26"/>
        </w:rPr>
        <w:t xml:space="preserve"> Президиумом Красноярского краевого суда 03.02.2015).</w:t>
      </w:r>
    </w:p>
    <w:p w:rsidR="005002B5" w:rsidRDefault="005002B5" w:rsidP="00B55C06">
      <w:pPr>
        <w:pStyle w:val="ConsPlusNormal"/>
        <w:ind w:firstLine="709"/>
        <w:jc w:val="both"/>
        <w:rPr>
          <w:b w:val="0"/>
        </w:rPr>
      </w:pPr>
      <w:r>
        <w:rPr>
          <w:b w:val="0"/>
          <w:bCs w:val="0"/>
        </w:rPr>
        <w:t xml:space="preserve">На сегодняшний день осуществляется лишь одна профилактическая мера </w:t>
      </w:r>
      <w:proofErr w:type="gramStart"/>
      <w:r>
        <w:rPr>
          <w:b w:val="0"/>
          <w:bCs w:val="0"/>
        </w:rPr>
        <w:t>–с</w:t>
      </w:r>
      <w:proofErr w:type="gramEnd"/>
      <w:r>
        <w:rPr>
          <w:b w:val="0"/>
          <w:bCs w:val="0"/>
        </w:rPr>
        <w:t>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перечень организаций, созданных в целях выполнения задач, поставленных перед Правительством Р</w:t>
      </w:r>
      <w:r w:rsidR="00B55C06">
        <w:rPr>
          <w:b w:val="0"/>
        </w:rPr>
        <w:t xml:space="preserve">оссийской </w:t>
      </w:r>
      <w:r>
        <w:rPr>
          <w:b w:val="0"/>
        </w:rPr>
        <w:t>Ф</w:t>
      </w:r>
      <w:r w:rsidR="00B55C06">
        <w:rPr>
          <w:b w:val="0"/>
        </w:rPr>
        <w:t>едерации</w:t>
      </w:r>
      <w:r>
        <w:rPr>
          <w:b w:val="0"/>
        </w:rPr>
        <w:t xml:space="preserve"> (подведомственных и подконтрольных Правительству </w:t>
      </w:r>
      <w:r w:rsidR="00B55C06">
        <w:rPr>
          <w:b w:val="0"/>
        </w:rPr>
        <w:t>Российской Федерации</w:t>
      </w:r>
      <w:r>
        <w:rPr>
          <w:b w:val="0"/>
        </w:rPr>
        <w:t xml:space="preserve">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8865B9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положение о проверке указанных сведений.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Перечень возможных мероприятий предложен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B55C06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</w:t>
      </w:r>
      <w:r w:rsidR="00B55C06">
        <w:rPr>
          <w:b w:val="0"/>
        </w:rPr>
        <w:t xml:space="preserve">Российской Федерации </w:t>
      </w:r>
      <w:r>
        <w:rPr>
          <w:b w:val="0"/>
        </w:rPr>
        <w:t>в 2014 году (размещены на сайте Минтруда РФ)</w:t>
      </w:r>
      <w:r w:rsidR="00B55C06">
        <w:rPr>
          <w:b w:val="0"/>
        </w:rPr>
        <w:t>, на</w:t>
      </w:r>
      <w:r>
        <w:rPr>
          <w:b w:val="0"/>
        </w:rPr>
        <w:t xml:space="preserve"> базе </w:t>
      </w:r>
      <w:r w:rsidR="00B55C06">
        <w:rPr>
          <w:b w:val="0"/>
        </w:rPr>
        <w:t xml:space="preserve">которых, </w:t>
      </w:r>
      <w:r>
        <w:rPr>
          <w:b w:val="0"/>
        </w:rPr>
        <w:t xml:space="preserve">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  <w:proofErr w:type="gramEnd"/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</w:t>
      </w:r>
      <w:r w:rsidR="00B55C06">
        <w:rPr>
          <w:b w:val="0"/>
        </w:rPr>
        <w:t>в организацияхнеобходимо провести следующие мероприятия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1.</w:t>
      </w:r>
      <w:r w:rsidR="00B55C06">
        <w:rPr>
          <w:b w:val="0"/>
        </w:rPr>
        <w:t> Н</w:t>
      </w:r>
      <w:r>
        <w:rPr>
          <w:b w:val="0"/>
        </w:rPr>
        <w:t xml:space="preserve">азначить лицо, ответственное за антикоррупционную работу </w:t>
      </w:r>
      <w:r w:rsidR="00B55C06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</w:t>
      </w:r>
      <w:r w:rsidR="00B55C06">
        <w:rPr>
          <w:b w:val="0"/>
        </w:rPr>
        <w:t> Р</w:t>
      </w:r>
      <w:r>
        <w:rPr>
          <w:b w:val="0"/>
        </w:rPr>
        <w:t>азработ</w:t>
      </w:r>
      <w:r w:rsidR="00B55C06">
        <w:rPr>
          <w:b w:val="0"/>
        </w:rPr>
        <w:t>ать</w:t>
      </w:r>
      <w:r>
        <w:rPr>
          <w:b w:val="0"/>
        </w:rPr>
        <w:t xml:space="preserve"> и утверд</w:t>
      </w:r>
      <w:r w:rsidR="00B55C06">
        <w:rPr>
          <w:b w:val="0"/>
        </w:rPr>
        <w:t>ить</w:t>
      </w:r>
      <w:r>
        <w:rPr>
          <w:b w:val="0"/>
        </w:rPr>
        <w:t xml:space="preserve"> локальным актом организации политик</w:t>
      </w:r>
      <w:r w:rsidR="00B55C06">
        <w:rPr>
          <w:b w:val="0"/>
        </w:rPr>
        <w:t>у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B55C06">
        <w:rPr>
          <w:b w:val="0"/>
        </w:rPr>
        <w:t>, которая должна содержать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</w:t>
      </w:r>
      <w:proofErr w:type="gramStart"/>
      <w:r w:rsidRPr="00941A8A">
        <w:rPr>
          <w:b w:val="0"/>
        </w:rPr>
        <w:t>в</w:t>
      </w:r>
      <w:r w:rsidR="00946611">
        <w:rPr>
          <w:b w:val="0"/>
        </w:rPr>
        <w:t>(</w:t>
      </w:r>
      <w:proofErr w:type="gramEnd"/>
      <w:r w:rsidRPr="00941A8A">
        <w:rPr>
          <w:b w:val="0"/>
        </w:rPr>
        <w:t xml:space="preserve">заключается в выявлении условий </w:t>
      </w:r>
      <w:r w:rsidR="00B55C06">
        <w:rPr>
          <w:b w:val="0"/>
        </w:rPr>
        <w:br/>
      </w:r>
      <w:r w:rsidRPr="00941A8A">
        <w:rPr>
          <w:b w:val="0"/>
        </w:rPr>
        <w:t xml:space="preserve"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</w:t>
      </w:r>
      <w:r w:rsidR="00B55C06">
        <w:rPr>
          <w:b w:val="0"/>
        </w:rPr>
        <w:br/>
      </w:r>
      <w:r w:rsidRPr="00941A8A">
        <w:rPr>
          <w:b w:val="0"/>
        </w:rPr>
        <w:t>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перечень должностей, выполнение обязанностей по которым связано </w:t>
      </w:r>
      <w:r w:rsidR="00B55C06">
        <w:rPr>
          <w:b w:val="0"/>
        </w:rPr>
        <w:br/>
      </w:r>
      <w:r>
        <w:rPr>
          <w:b w:val="0"/>
        </w:rPr>
        <w:t>с коррупционными рисками;</w:t>
      </w:r>
    </w:p>
    <w:p w:rsidR="000F0E2D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план по минимизации установленных коррупционных рисков </w:t>
      </w:r>
      <w:r w:rsidR="00B55C06">
        <w:rPr>
          <w:b w:val="0"/>
        </w:rPr>
        <w:br/>
      </w:r>
      <w:r>
        <w:rPr>
          <w:b w:val="0"/>
        </w:rPr>
        <w:t xml:space="preserve">в организации (разделение выполнения функции, связанной скоррупционными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B55C06">
        <w:rPr>
          <w:b w:val="0"/>
        </w:rPr>
        <w:br/>
      </w:r>
      <w:r>
        <w:rPr>
          <w:b w:val="0"/>
        </w:rPr>
        <w:t>ее выполнения)</w:t>
      </w:r>
      <w:r w:rsidR="0066319D">
        <w:rPr>
          <w:b w:val="0"/>
        </w:rPr>
        <w:t>;</w:t>
      </w:r>
      <w:r w:rsidR="0066319D">
        <w:rPr>
          <w:rStyle w:val="ae"/>
          <w:b w:val="0"/>
        </w:rPr>
        <w:footnoteReference w:id="1"/>
      </w:r>
    </w:p>
    <w:p w:rsidR="00C13F13" w:rsidRPr="00C13F13" w:rsidRDefault="005002B5" w:rsidP="00C13F13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>-</w:t>
      </w:r>
      <w:r w:rsidR="0066319D">
        <w:rPr>
          <w:b w:val="0"/>
        </w:rPr>
        <w:t> </w:t>
      </w:r>
      <w:r>
        <w:rPr>
          <w:b w:val="0"/>
        </w:rPr>
        <w:t>положение о конфликте интересов (с учетом положений Т</w:t>
      </w:r>
      <w:r w:rsidR="0066319D">
        <w:rPr>
          <w:b w:val="0"/>
        </w:rPr>
        <w:t xml:space="preserve">рудового кодекса </w:t>
      </w:r>
      <w:r>
        <w:rPr>
          <w:b w:val="0"/>
        </w:rPr>
        <w:t>Р</w:t>
      </w:r>
      <w:r w:rsidR="0066319D">
        <w:rPr>
          <w:b w:val="0"/>
        </w:rPr>
        <w:t xml:space="preserve">оссийской </w:t>
      </w:r>
      <w:r>
        <w:rPr>
          <w:b w:val="0"/>
        </w:rPr>
        <w:t>Ф</w:t>
      </w:r>
      <w:r w:rsidR="0066319D">
        <w:rPr>
          <w:b w:val="0"/>
        </w:rPr>
        <w:t>едерации</w:t>
      </w:r>
      <w:r>
        <w:rPr>
          <w:b w:val="0"/>
        </w:rPr>
        <w:t xml:space="preserve">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2</w:t>
      </w:r>
      <w:r>
        <w:rPr>
          <w:b w:val="0"/>
        </w:rPr>
        <w:t>73-ФЗ</w:t>
      </w:r>
      <w:proofErr w:type="gramStart"/>
      <w:r>
        <w:rPr>
          <w:b w:val="0"/>
        </w:rPr>
        <w:t>,</w:t>
      </w:r>
      <w:r w:rsidR="006C4C1F">
        <w:rPr>
          <w:b w:val="0"/>
        </w:rPr>
        <w:t>Ф</w:t>
      </w:r>
      <w:proofErr w:type="gramEnd"/>
      <w:r w:rsidR="006C4C1F">
        <w:rPr>
          <w:b w:val="0"/>
        </w:rPr>
        <w:t>едерального закона №</w:t>
      </w:r>
      <w:r w:rsidR="0066319D">
        <w:rPr>
          <w:b w:val="0"/>
        </w:rPr>
        <w:t> 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</w:t>
      </w:r>
      <w:r>
        <w:rPr>
          <w:b w:val="0"/>
        </w:rPr>
        <w:t>7-ФЗ «О некоммерческих организациях», Ко</w:t>
      </w:r>
      <w:r w:rsidR="0066319D">
        <w:rPr>
          <w:b w:val="0"/>
        </w:rPr>
        <w:t>декса об административных правонарушениях</w:t>
      </w:r>
      <w:r>
        <w:rPr>
          <w:b w:val="0"/>
        </w:rPr>
        <w:t>)</w:t>
      </w:r>
      <w:r w:rsidR="00C13F13">
        <w:rPr>
          <w:b w:val="0"/>
        </w:rPr>
        <w:t>, п</w:t>
      </w:r>
      <w:r w:rsidR="00C13F13" w:rsidRPr="00C13F13">
        <w:rPr>
          <w:b w:val="0"/>
        </w:rPr>
        <w:t xml:space="preserve">орядок раскрытия конфликта интересов работником организации </w:t>
      </w:r>
      <w:r w:rsidR="00C13F13">
        <w:rPr>
          <w:b w:val="0"/>
        </w:rPr>
        <w:t>(</w:t>
      </w:r>
      <w:r w:rsidR="00C13F13" w:rsidRPr="00C13F13">
        <w:rPr>
          <w:b w:val="0"/>
        </w:rPr>
        <w:t>при приеме на работу</w:t>
      </w:r>
      <w:r w:rsidR="00124325">
        <w:rPr>
          <w:b w:val="0"/>
        </w:rPr>
        <w:t xml:space="preserve"> и</w:t>
      </w:r>
      <w:r w:rsidR="00C13F13" w:rsidRPr="00C13F13">
        <w:rPr>
          <w:b w:val="0"/>
        </w:rPr>
        <w:t xml:space="preserve"> назначении на новую должность, </w:t>
      </w:r>
      <w:r w:rsidR="00381C86">
        <w:rPr>
          <w:b w:val="0"/>
        </w:rPr>
        <w:br/>
      </w:r>
      <w:r w:rsidR="00C13F13" w:rsidRPr="00C13F13">
        <w:rPr>
          <w:b w:val="0"/>
        </w:rPr>
        <w:t>по мере возникновения ситуаций конфликта интересов, в ходе проведения ежегодных аттестаций (заполнение декл</w:t>
      </w:r>
      <w:r w:rsidR="00C13F13">
        <w:rPr>
          <w:b w:val="0"/>
        </w:rPr>
        <w:t xml:space="preserve">арации о конфликте интересов) </w:t>
      </w:r>
      <w:r w:rsidR="008865B9">
        <w:rPr>
          <w:b w:val="0"/>
        </w:rPr>
        <w:br/>
      </w:r>
      <w:r w:rsidR="00C13F13" w:rsidRPr="00C13F13">
        <w:rPr>
          <w:b w:val="0"/>
        </w:rPr>
        <w:t>и порядок его урегулирования, в том числе возможные способы разрешения возникшего конфликта интересов</w:t>
      </w:r>
      <w:r w:rsidR="0096136E">
        <w:rPr>
          <w:b w:val="0"/>
        </w:rPr>
        <w:t>;</w:t>
      </w:r>
      <w:r w:rsidR="0096136E">
        <w:rPr>
          <w:rStyle w:val="ae"/>
          <w:b w:val="0"/>
        </w:rPr>
        <w:footnoteReference w:id="2"/>
      </w:r>
    </w:p>
    <w:p w:rsidR="009A05BF" w:rsidRDefault="009A05BF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 положение информирования работниками работодателя о случаях склонения их к совершению коррупционных нарушений и порядке рассмотрения таких нарушений;</w:t>
      </w:r>
      <w:r>
        <w:rPr>
          <w:rStyle w:val="ae"/>
          <w:b w:val="0"/>
        </w:rPr>
        <w:footnoteReference w:id="3"/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 xml:space="preserve">положение о правилах обмена подарками как внутри организации, так и </w:t>
      </w:r>
      <w:proofErr w:type="gramStart"/>
      <w:r>
        <w:rPr>
          <w:b w:val="0"/>
        </w:rPr>
        <w:t>со</w:t>
      </w:r>
      <w:proofErr w:type="gramEnd"/>
      <w:r>
        <w:rPr>
          <w:b w:val="0"/>
        </w:rPr>
        <w:t xml:space="preserve">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>запрет на подарки, за исключением официальных мероприятий);</w:t>
      </w:r>
      <w:r w:rsidR="00381C86">
        <w:rPr>
          <w:rStyle w:val="ae"/>
          <w:b w:val="0"/>
        </w:rPr>
        <w:footnoteReference w:id="4"/>
      </w:r>
    </w:p>
    <w:p w:rsidR="009A05BF" w:rsidRDefault="009A05BF" w:rsidP="009A05BF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 общие антикоррупционные обязанности работников организации </w:t>
      </w:r>
      <w:r>
        <w:rPr>
          <w:b w:val="0"/>
        </w:rPr>
        <w:br/>
        <w:t>и специальные обязанности для лиц, замещающих должности 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кодекс этики работников организации, утверждается локальным актом организации</w:t>
      </w:r>
      <w:proofErr w:type="gramStart"/>
      <w:r w:rsidR="00381C86">
        <w:rPr>
          <w:b w:val="0"/>
        </w:rPr>
        <w:t>;</w:t>
      </w:r>
      <w:r w:rsidR="00381C86">
        <w:rPr>
          <w:rStyle w:val="ae"/>
          <w:b w:val="0"/>
        </w:rPr>
        <w:footnoteReference w:id="5"/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обучение работников организации: семинары, круглые столы, лекции, пособия, памятки – в любых доступных формах, на регулярной основе.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Все указанные выше локальные акты должны быть утверждены </w:t>
      </w:r>
      <w:r w:rsidR="00381C86">
        <w:rPr>
          <w:b w:val="0"/>
        </w:rPr>
        <w:br/>
      </w:r>
      <w:r>
        <w:rPr>
          <w:b w:val="0"/>
        </w:rPr>
        <w:t xml:space="preserve">в установленном в организации порядке, </w:t>
      </w:r>
      <w:r w:rsidR="00124325">
        <w:rPr>
          <w:b w:val="0"/>
        </w:rPr>
        <w:t xml:space="preserve">сотрудники ознакомлены </w:t>
      </w:r>
      <w:r>
        <w:rPr>
          <w:b w:val="0"/>
        </w:rPr>
        <w:t>с ними под рос</w:t>
      </w:r>
      <w:r w:rsidR="00124325">
        <w:rPr>
          <w:b w:val="0"/>
        </w:rPr>
        <w:t>пись</w:t>
      </w:r>
      <w:r>
        <w:rPr>
          <w:b w:val="0"/>
        </w:rPr>
        <w:t>, ссылки на них, а также отдельные антикоррупционные обязанности работников включ</w:t>
      </w:r>
      <w:r w:rsidR="00124325">
        <w:rPr>
          <w:b w:val="0"/>
        </w:rPr>
        <w:t xml:space="preserve">ены </w:t>
      </w:r>
      <w:r>
        <w:rPr>
          <w:b w:val="0"/>
        </w:rPr>
        <w:t>в трудовые договоры и должностные инструкции.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Контроль за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 xml:space="preserve">йпо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9A05BF" w:rsidRDefault="009A05BF" w:rsidP="005002B5">
      <w:pPr>
        <w:pStyle w:val="ConsPlusNormal"/>
        <w:ind w:firstLine="709"/>
        <w:jc w:val="both"/>
        <w:rPr>
          <w:b w:val="0"/>
          <w:i/>
          <w:sz w:val="26"/>
          <w:szCs w:val="26"/>
        </w:rPr>
      </w:pPr>
      <w:r>
        <w:rPr>
          <w:b w:val="0"/>
        </w:rPr>
        <w:t>Кроме того, р</w:t>
      </w:r>
      <w:r w:rsidR="002F33D5">
        <w:rPr>
          <w:b w:val="0"/>
        </w:rPr>
        <w:t xml:space="preserve">еализация </w:t>
      </w:r>
      <w:r w:rsidR="005002B5">
        <w:rPr>
          <w:b w:val="0"/>
        </w:rPr>
        <w:t xml:space="preserve">антикоррупционных мер в организациях контролируется органами прокуратуры. </w:t>
      </w:r>
      <w:r w:rsidR="00124325">
        <w:rPr>
          <w:b w:val="0"/>
        </w:rPr>
        <w:t>(</w:t>
      </w:r>
      <w:r w:rsidR="005002B5" w:rsidRPr="009A05BF">
        <w:rPr>
          <w:b w:val="0"/>
          <w:i/>
          <w:sz w:val="26"/>
          <w:szCs w:val="26"/>
        </w:rPr>
        <w:t>Например, в Хабаровском крае прокурор, действуя в интересах Российской Федерации, обратился в суд с исковым заявлением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к организации о возложении обязанности устранить нарушения в сфере законодательства о противодействии коррупции, а именно в нарушение положений Федерального </w:t>
      </w:r>
      <w:hyperlink r:id="rId9" w:history="1">
        <w:r w:rsidR="005002B5" w:rsidRPr="009A05BF">
          <w:rPr>
            <w:b w:val="0"/>
            <w:i/>
            <w:sz w:val="26"/>
            <w:szCs w:val="26"/>
          </w:rPr>
          <w:t>закона</w:t>
        </w:r>
      </w:hyperlink>
      <w:r w:rsidR="005002B5" w:rsidRPr="009A05BF">
        <w:rPr>
          <w:b w:val="0"/>
          <w:i/>
          <w:sz w:val="26"/>
          <w:szCs w:val="26"/>
        </w:rPr>
        <w:t xml:space="preserve"> от 25 декабря 2008 года </w:t>
      </w:r>
      <w:r w:rsidR="002F33D5" w:rsidRPr="009A05BF">
        <w:rPr>
          <w:b w:val="0"/>
          <w:i/>
          <w:sz w:val="26"/>
          <w:szCs w:val="26"/>
        </w:rPr>
        <w:t>№</w:t>
      </w:r>
      <w:r w:rsidR="00381C86" w:rsidRPr="009A05BF">
        <w:rPr>
          <w:b w:val="0"/>
          <w:i/>
          <w:sz w:val="26"/>
          <w:szCs w:val="26"/>
        </w:rPr>
        <w:t> </w:t>
      </w:r>
      <w:r w:rsidR="005002B5" w:rsidRPr="009A05BF">
        <w:rPr>
          <w:b w:val="0"/>
          <w:i/>
          <w:sz w:val="26"/>
          <w:szCs w:val="26"/>
        </w:rPr>
        <w:t>273-ФЗ</w:t>
      </w:r>
      <w:proofErr w:type="gramStart"/>
      <w:r w:rsidR="002F33D5" w:rsidRPr="009A05BF">
        <w:rPr>
          <w:b w:val="0"/>
          <w:i/>
          <w:sz w:val="26"/>
          <w:szCs w:val="26"/>
        </w:rPr>
        <w:t>«</w:t>
      </w:r>
      <w:r w:rsidR="005002B5" w:rsidRPr="009A05BF">
        <w:rPr>
          <w:b w:val="0"/>
          <w:i/>
          <w:sz w:val="26"/>
          <w:szCs w:val="26"/>
        </w:rPr>
        <w:t>О</w:t>
      </w:r>
      <w:proofErr w:type="gramEnd"/>
      <w:r w:rsidR="005002B5" w:rsidRPr="009A05BF">
        <w:rPr>
          <w:b w:val="0"/>
          <w:i/>
          <w:sz w:val="26"/>
          <w:szCs w:val="26"/>
        </w:rPr>
        <w:t xml:space="preserve"> противодействии коррупции</w:t>
      </w:r>
      <w:r w:rsidR="002F33D5" w:rsidRPr="009A05BF">
        <w:rPr>
          <w:b w:val="0"/>
          <w:i/>
          <w:sz w:val="26"/>
          <w:szCs w:val="26"/>
        </w:rPr>
        <w:t>»</w:t>
      </w:r>
      <w:r w:rsidR="005002B5" w:rsidRPr="009A05BF">
        <w:rPr>
          <w:b w:val="0"/>
          <w:i/>
          <w:sz w:val="26"/>
          <w:szCs w:val="26"/>
        </w:rPr>
        <w:t xml:space="preserve"> организация не исполняет обязанности по разработке и принятию мер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по предупреждению коррупции. Бездействие ответчика создает условия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для проявления коррупции, тем самым нарушаются интересы Российской Федерации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>и неопределенного круга лиц, правовые основы федерального антикоррупционного законодательства</w:t>
      </w:r>
      <w:proofErr w:type="gramStart"/>
      <w:r w:rsidR="005002B5" w:rsidRPr="009A05BF">
        <w:rPr>
          <w:b w:val="0"/>
          <w:i/>
          <w:sz w:val="26"/>
          <w:szCs w:val="26"/>
        </w:rPr>
        <w:t>.Р</w:t>
      </w:r>
      <w:proofErr w:type="gramEnd"/>
      <w:r w:rsidR="005002B5" w:rsidRPr="009A05BF">
        <w:rPr>
          <w:b w:val="0"/>
          <w:i/>
          <w:sz w:val="26"/>
          <w:szCs w:val="26"/>
        </w:rPr>
        <w:t xml:space="preserve">ешением суда от 14 января 2015 года исковые требования удовлетворены. </w:t>
      </w:r>
      <w:proofErr w:type="gramStart"/>
      <w:r w:rsidR="005002B5" w:rsidRPr="009A05BF">
        <w:rPr>
          <w:b w:val="0"/>
          <w:i/>
          <w:sz w:val="26"/>
          <w:szCs w:val="26"/>
        </w:rPr>
        <w:t xml:space="preserve">На организацию возложена обязанность в течение месяца со дня </w:t>
      </w:r>
      <w:r w:rsidR="005002B5" w:rsidRPr="009A05BF">
        <w:rPr>
          <w:b w:val="0"/>
          <w:i/>
          <w:sz w:val="26"/>
          <w:szCs w:val="26"/>
        </w:rPr>
        <w:lastRenderedPageBreak/>
        <w:t>вступления решения суда в законную силу разработать и принять м</w:t>
      </w:r>
      <w:r w:rsidR="00124325">
        <w:rPr>
          <w:b w:val="0"/>
          <w:i/>
          <w:sz w:val="26"/>
          <w:szCs w:val="26"/>
        </w:rPr>
        <w:t xml:space="preserve">еры </w:t>
      </w:r>
      <w:r w:rsidR="008865B9">
        <w:rPr>
          <w:b w:val="0"/>
          <w:i/>
          <w:sz w:val="26"/>
          <w:szCs w:val="26"/>
        </w:rPr>
        <w:br/>
      </w:r>
      <w:r w:rsidR="00124325">
        <w:rPr>
          <w:b w:val="0"/>
          <w:i/>
          <w:sz w:val="26"/>
          <w:szCs w:val="26"/>
        </w:rPr>
        <w:t>по предупреждению коррупции).</w:t>
      </w:r>
      <w:proofErr w:type="gramEnd"/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/>
          <w:b/>
          <w:sz w:val="28"/>
          <w:szCs w:val="28"/>
        </w:rPr>
        <w:t>Глава 1</w:t>
      </w:r>
      <w:r w:rsidR="00C31B76" w:rsidRPr="0039485B">
        <w:rPr>
          <w:rFonts w:ascii="Times New Roman" w:hAnsi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/>
          <w:sz w:val="28"/>
          <w:szCs w:val="28"/>
        </w:rPr>
        <w:t>К</w:t>
      </w:r>
      <w:r w:rsidR="00A37ABE" w:rsidRPr="001034E0">
        <w:rPr>
          <w:rFonts w:ascii="Times New Roman" w:hAnsi="Times New Roman"/>
          <w:sz w:val="28"/>
          <w:szCs w:val="28"/>
        </w:rPr>
        <w:t xml:space="preserve">одекса этики </w:t>
      </w:r>
      <w:r>
        <w:rPr>
          <w:rFonts w:ascii="Times New Roman" w:hAnsi="Times New Roman"/>
          <w:sz w:val="28"/>
          <w:szCs w:val="28"/>
        </w:rPr>
        <w:br/>
      </w:r>
      <w:r w:rsidR="00A37ABE" w:rsidRPr="001034E0">
        <w:rPr>
          <w:rFonts w:ascii="Times New Roman" w:hAnsi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/>
          <w:sz w:val="28"/>
          <w:szCs w:val="28"/>
        </w:rPr>
        <w:t>(приложение № 1)</w:t>
      </w:r>
      <w:r w:rsidR="000C685E">
        <w:rPr>
          <w:rFonts w:ascii="Times New Roman" w:hAnsi="Times New Roman"/>
          <w:sz w:val="28"/>
          <w:szCs w:val="28"/>
        </w:rPr>
        <w:t>,</w:t>
      </w:r>
      <w:r w:rsidR="00CC2F18">
        <w:rPr>
          <w:rFonts w:ascii="Times New Roman" w:hAnsi="Times New Roman"/>
          <w:bCs/>
          <w:sz w:val="28"/>
          <w:szCs w:val="28"/>
        </w:rPr>
        <w:t>П</w:t>
      </w:r>
      <w:r w:rsidR="00A37ABE">
        <w:rPr>
          <w:rFonts w:ascii="Times New Roman" w:hAnsi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</w:t>
      </w:r>
      <w:r w:rsidR="00A37ABE" w:rsidRPr="00A37ABE">
        <w:rPr>
          <w:rFonts w:ascii="Times New Roman" w:hAnsi="Times New Roman"/>
          <w:bCs/>
          <w:sz w:val="28"/>
          <w:szCs w:val="28"/>
        </w:rPr>
        <w:lastRenderedPageBreak/>
        <w:t xml:space="preserve">сообщений </w:t>
      </w:r>
      <w:r w:rsidR="005579EE" w:rsidRPr="00A37ABE">
        <w:rPr>
          <w:rFonts w:ascii="Times New Roman" w:hAnsi="Times New Roman"/>
          <w:sz w:val="28"/>
          <w:szCs w:val="28"/>
        </w:rPr>
        <w:t>(приложение № </w:t>
      </w:r>
      <w:r w:rsidR="00A37ABE">
        <w:rPr>
          <w:rFonts w:ascii="Times New Roman" w:hAnsi="Times New Roman"/>
          <w:sz w:val="28"/>
          <w:szCs w:val="28"/>
        </w:rPr>
        <w:t>2</w:t>
      </w:r>
      <w:r w:rsidR="005579EE" w:rsidRPr="00A37ABE">
        <w:rPr>
          <w:rFonts w:ascii="Times New Roman" w:hAnsi="Times New Roman"/>
          <w:sz w:val="28"/>
          <w:szCs w:val="28"/>
        </w:rPr>
        <w:t>)</w:t>
      </w:r>
      <w:r w:rsidR="00DC007C">
        <w:rPr>
          <w:rFonts w:ascii="Times New Roman" w:hAnsi="Times New Roman"/>
          <w:sz w:val="28"/>
          <w:szCs w:val="28"/>
        </w:rPr>
        <w:t>,</w:t>
      </w:r>
      <w:r w:rsidR="000C685E"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/>
          <w:sz w:val="28"/>
          <w:szCs w:val="28"/>
        </w:rPr>
        <w:t>о конфликте интересов</w:t>
      </w:r>
      <w:r>
        <w:rPr>
          <w:rFonts w:ascii="Times New Roman" w:hAnsi="Times New Roman"/>
          <w:sz w:val="28"/>
          <w:szCs w:val="28"/>
        </w:rPr>
        <w:br/>
      </w:r>
      <w:r w:rsidR="00CB0A06">
        <w:rPr>
          <w:rFonts w:ascii="Times New Roman" w:hAnsi="Times New Roman"/>
          <w:sz w:val="28"/>
          <w:szCs w:val="28"/>
        </w:rPr>
        <w:t>(приложение № 3)</w:t>
      </w:r>
      <w:r w:rsidR="00DC007C">
        <w:rPr>
          <w:rFonts w:ascii="Times New Roman" w:hAnsi="Times New Roman"/>
          <w:sz w:val="28"/>
          <w:szCs w:val="28"/>
        </w:rPr>
        <w:t>, Правила обмена деловыми подарками и</w:t>
      </w:r>
      <w:proofErr w:type="gramEnd"/>
      <w:r w:rsidR="00DC007C">
        <w:rPr>
          <w:rFonts w:ascii="Times New Roman" w:hAnsi="Times New Roman"/>
          <w:sz w:val="28"/>
          <w:szCs w:val="28"/>
        </w:rPr>
        <w:t xml:space="preserve"> знаками делового гостеприимства (приложение № 4)</w:t>
      </w:r>
      <w:r w:rsidR="00C31B76" w:rsidRPr="00A37ABE">
        <w:rPr>
          <w:rFonts w:ascii="Times New Roman" w:hAnsi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/>
          <w:sz w:val="28"/>
          <w:szCs w:val="28"/>
        </w:rPr>
        <w:t>1. Установление обязанностей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</w:t>
      </w:r>
      <w:r w:rsidR="00C31B76" w:rsidRPr="001034E0">
        <w:rPr>
          <w:rFonts w:ascii="Times New Roman" w:hAnsi="Times New Roman"/>
          <w:sz w:val="28"/>
          <w:szCs w:val="28"/>
        </w:rPr>
        <w:lastRenderedPageBreak/>
        <w:t>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/>
          <w:sz w:val="28"/>
          <w:szCs w:val="28"/>
        </w:rPr>
        <w:t>,</w:t>
      </w:r>
      <w:r w:rsidR="00A6078A">
        <w:rPr>
          <w:rFonts w:ascii="Times New Roman" w:hAnsi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1034E0">
        <w:rPr>
          <w:rFonts w:ascii="Times New Roman" w:hAnsi="Times New Roman"/>
          <w:sz w:val="28"/>
          <w:szCs w:val="28"/>
        </w:rPr>
        <w:t>правонарушений</w:t>
      </w:r>
      <w:proofErr w:type="gramEnd"/>
      <w:r w:rsidRPr="001034E0">
        <w:rPr>
          <w:rFonts w:ascii="Times New Roman" w:hAnsi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C31B76" w:rsidRPr="001034E0">
        <w:rPr>
          <w:rFonts w:ascii="Times New Roman" w:hAnsi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C31B76" w:rsidRPr="001034E0">
        <w:rPr>
          <w:rFonts w:ascii="Times New Roman" w:hAnsi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C31B76" w:rsidRPr="001034E0">
        <w:rPr>
          <w:rFonts w:ascii="Times New Roman" w:hAnsi="Times New Roman"/>
          <w:sz w:val="28"/>
          <w:szCs w:val="28"/>
        </w:rPr>
        <w:t xml:space="preserve"> для каждого подпроцесса, реализация которого связана </w:t>
      </w:r>
      <w:r w:rsidR="00660E1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</w:t>
      </w:r>
      <w:r w:rsidR="00C31B76" w:rsidRPr="001034E0">
        <w:rPr>
          <w:rFonts w:ascii="Times New Roman" w:hAnsi="Times New Roman"/>
          <w:sz w:val="28"/>
          <w:szCs w:val="28"/>
        </w:rPr>
        <w:lastRenderedPageBreak/>
        <w:t>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C31B76" w:rsidRPr="001034E0">
        <w:rPr>
          <w:rFonts w:ascii="Times New Roman" w:hAnsi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31B76" w:rsidRPr="001034E0">
        <w:rPr>
          <w:rFonts w:ascii="Times New Roman" w:hAnsi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C31B76" w:rsidRPr="001034E0">
        <w:rPr>
          <w:rFonts w:ascii="Times New Roman" w:hAnsi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/>
          <w:sz w:val="28"/>
          <w:szCs w:val="28"/>
        </w:rPr>
        <w:t>«</w:t>
      </w:r>
      <w:r w:rsidRPr="001034E0">
        <w:rPr>
          <w:rFonts w:ascii="Times New Roman" w:hAnsi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Pr="00E400B8">
          <w:rPr>
            <w:rFonts w:ascii="Times New Roman" w:hAnsi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/>
          <w:sz w:val="28"/>
          <w:szCs w:val="28"/>
        </w:rPr>
        <w:t xml:space="preserve"> Фе</w:t>
      </w:r>
      <w:r w:rsidRPr="001034E0">
        <w:rPr>
          <w:rFonts w:ascii="Times New Roman" w:hAnsi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/>
          <w:sz w:val="28"/>
          <w:szCs w:val="28"/>
        </w:rPr>
        <w:t>№ </w:t>
      </w:r>
      <w:r w:rsidRPr="001034E0">
        <w:rPr>
          <w:rFonts w:ascii="Times New Roman" w:hAnsi="Times New Roman"/>
          <w:sz w:val="28"/>
          <w:szCs w:val="28"/>
        </w:rPr>
        <w:t xml:space="preserve">273-ФЗ </w:t>
      </w:r>
      <w:r w:rsidR="00E400B8">
        <w:rPr>
          <w:rFonts w:ascii="Times New Roman" w:hAnsi="Times New Roman"/>
          <w:sz w:val="28"/>
          <w:szCs w:val="28"/>
        </w:rPr>
        <w:br/>
        <w:t>«</w:t>
      </w:r>
      <w:r w:rsidRPr="001034E0">
        <w:rPr>
          <w:rFonts w:ascii="Times New Roman" w:hAnsi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деятельности работников в организации разрабатывается и утверждается </w:t>
      </w:r>
      <w:r w:rsidRPr="001034E0">
        <w:rPr>
          <w:rFonts w:ascii="Times New Roman" w:hAnsi="Times New Roman"/>
          <w:sz w:val="28"/>
          <w:szCs w:val="28"/>
        </w:rPr>
        <w:lastRenderedPageBreak/>
        <w:t xml:space="preserve">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>одекс этики и служебного поведения 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3C3B">
        <w:rPr>
          <w:rFonts w:ascii="Times New Roman" w:hAnsi="Times New Roman"/>
          <w:sz w:val="28"/>
          <w:szCs w:val="28"/>
        </w:rPr>
        <w:t> </w:t>
      </w:r>
      <w:r w:rsidR="00C31B76" w:rsidRPr="001034E0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lastRenderedPageBreak/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34E0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1034E0">
        <w:rPr>
          <w:rFonts w:ascii="Times New Roman" w:hAnsi="Times New Roman"/>
          <w:sz w:val="28"/>
          <w:szCs w:val="28"/>
        </w:rPr>
        <w:t xml:space="preserve"> на обеспечение добросовестной работыорганизации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/>
          <w:sz w:val="28"/>
          <w:szCs w:val="28"/>
        </w:rPr>
        <w:lastRenderedPageBreak/>
        <w:t>формируется</w:t>
      </w:r>
      <w:r>
        <w:rPr>
          <w:rFonts w:ascii="Times New Roman" w:hAnsi="Times New Roman"/>
          <w:sz w:val="28"/>
          <w:szCs w:val="28"/>
        </w:rPr>
        <w:t>,</w:t>
      </w:r>
      <w:r w:rsidR="00C31B76" w:rsidRPr="001034E0">
        <w:rPr>
          <w:rFonts w:ascii="Times New Roman" w:hAnsi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организации </w:t>
      </w:r>
      <w:proofErr w:type="gramStart"/>
      <w:r w:rsidRPr="001034E0">
        <w:rPr>
          <w:rFonts w:ascii="Times New Roman" w:hAnsi="Times New Roman"/>
          <w:sz w:val="28"/>
          <w:szCs w:val="28"/>
        </w:rPr>
        <w:t>обучения работников по вопросам</w:t>
      </w:r>
      <w:proofErr w:type="gramEnd"/>
      <w:r w:rsidRPr="001034E0">
        <w:rPr>
          <w:rFonts w:ascii="Times New Roman" w:hAnsi="Times New Roman"/>
          <w:sz w:val="28"/>
          <w:szCs w:val="28"/>
        </w:rPr>
        <w:t xml:space="preserve"> профилактики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C31B76" w:rsidRPr="001034E0">
        <w:rPr>
          <w:rFonts w:ascii="Times New Roman" w:hAnsi="Times New Roman"/>
          <w:sz w:val="28"/>
          <w:szCs w:val="28"/>
        </w:rPr>
        <w:t>обучение по вопросам</w:t>
      </w:r>
      <w:proofErr w:type="gramEnd"/>
      <w:r w:rsidR="00C31B76" w:rsidRPr="001034E0">
        <w:rPr>
          <w:rFonts w:ascii="Times New Roman" w:hAnsi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lastRenderedPageBreak/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C31B76" w:rsidRPr="001034E0">
        <w:rPr>
          <w:rFonts w:ascii="Times New Roman" w:hAnsi="Times New Roman"/>
          <w:sz w:val="28"/>
          <w:szCs w:val="28"/>
        </w:rPr>
        <w:t>рыночных</w:t>
      </w:r>
      <w:proofErr w:type="gramEnd"/>
      <w:r w:rsidR="00C31B76" w:rsidRPr="001034E0">
        <w:rPr>
          <w:rFonts w:ascii="Times New Roman" w:hAnsi="Times New Roman"/>
          <w:sz w:val="28"/>
          <w:szCs w:val="28"/>
        </w:rPr>
        <w:t>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00B8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E400B8">
          <w:rPr>
            <w:rFonts w:ascii="Times New Roman" w:hAnsi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/>
          <w:sz w:val="28"/>
          <w:szCs w:val="28"/>
        </w:rPr>
        <w:t>№ </w:t>
      </w:r>
      <w:r w:rsidRPr="001034E0">
        <w:rPr>
          <w:rFonts w:ascii="Times New Roman" w:hAnsi="Times New Roman"/>
          <w:sz w:val="28"/>
          <w:szCs w:val="28"/>
        </w:rPr>
        <w:t xml:space="preserve">115-ФЗ </w:t>
      </w:r>
      <w:r w:rsidR="00660E1F">
        <w:rPr>
          <w:rFonts w:ascii="Times New Roman" w:hAnsi="Times New Roman"/>
          <w:sz w:val="28"/>
          <w:szCs w:val="28"/>
        </w:rPr>
        <w:br/>
      </w:r>
      <w:r w:rsidR="00E400B8">
        <w:rPr>
          <w:rFonts w:ascii="Times New Roman" w:hAnsi="Times New Roman"/>
          <w:sz w:val="28"/>
          <w:szCs w:val="28"/>
        </w:rPr>
        <w:t>«</w:t>
      </w:r>
      <w:r w:rsidRPr="001034E0">
        <w:rPr>
          <w:rFonts w:ascii="Times New Roman" w:hAnsi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2" w:history="1">
        <w:r w:rsidRPr="00E400B8">
          <w:rPr>
            <w:rFonts w:ascii="Times New Roman" w:hAnsi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/>
          <w:sz w:val="28"/>
          <w:szCs w:val="28"/>
        </w:rPr>
        <w:t>.</w:t>
      </w:r>
      <w:r w:rsidRPr="001034E0">
        <w:rPr>
          <w:rFonts w:ascii="Times New Roman" w:hAnsi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снижения риска вовлечения организации в коррупционную </w:t>
      </w:r>
      <w:r w:rsidRPr="001034E0">
        <w:rPr>
          <w:rFonts w:ascii="Times New Roman" w:hAnsi="Times New Roman"/>
          <w:sz w:val="28"/>
          <w:szCs w:val="28"/>
        </w:rPr>
        <w:lastRenderedPageBreak/>
        <w:t xml:space="preserve">деятельность и иные недобросовестные практики в ходе отношений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34E0">
        <w:rPr>
          <w:rFonts w:ascii="Times New Roman" w:hAnsi="Times New Roman"/>
          <w:sz w:val="28"/>
          <w:szCs w:val="28"/>
        </w:rPr>
        <w:t>осуществляющими</w:t>
      </w:r>
      <w:proofErr w:type="gramEnd"/>
      <w:r w:rsidRPr="001034E0">
        <w:rPr>
          <w:rFonts w:ascii="Times New Roman" w:hAnsi="Times New Roman"/>
          <w:sz w:val="28"/>
          <w:szCs w:val="28"/>
        </w:rPr>
        <w:t xml:space="preserve">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/>
          <w:sz w:val="28"/>
          <w:szCs w:val="28"/>
        </w:rPr>
        <w:br/>
      </w:r>
      <w:r w:rsidR="00C31B76" w:rsidRPr="001034E0">
        <w:rPr>
          <w:rFonts w:ascii="Times New Roman" w:hAnsi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 xml:space="preserve">предложений о передаче в пользование государственному служащему или членам его семьи любой собственности, принадлежащей организации (или </w:t>
      </w:r>
      <w:r w:rsidR="00C31B76" w:rsidRPr="001034E0">
        <w:rPr>
          <w:rFonts w:ascii="Times New Roman" w:hAnsi="Times New Roman"/>
          <w:sz w:val="28"/>
          <w:szCs w:val="28"/>
        </w:rPr>
        <w:lastRenderedPageBreak/>
        <w:t>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E0">
        <w:rPr>
          <w:rFonts w:ascii="Times New Roman" w:hAnsi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1B76" w:rsidRPr="001034E0">
        <w:rPr>
          <w:rFonts w:ascii="Times New Roman" w:hAnsi="Times New Roman"/>
          <w:sz w:val="28"/>
          <w:szCs w:val="28"/>
        </w:rPr>
        <w:t xml:space="preserve">организации и проведения совместного </w:t>
      </w:r>
      <w:proofErr w:type="gramStart"/>
      <w:r w:rsidR="00C31B76" w:rsidRPr="001034E0">
        <w:rPr>
          <w:rFonts w:ascii="Times New Roman" w:hAnsi="Times New Roman"/>
          <w:sz w:val="28"/>
          <w:szCs w:val="28"/>
        </w:rPr>
        <w:t>обучения по вопросам</w:t>
      </w:r>
      <w:proofErr w:type="gramEnd"/>
      <w:r w:rsidR="00C31B76" w:rsidRPr="001034E0">
        <w:rPr>
          <w:rFonts w:ascii="Times New Roman" w:hAnsi="Times New Roman"/>
          <w:sz w:val="28"/>
          <w:szCs w:val="28"/>
        </w:rPr>
        <w:t xml:space="preserve">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E0">
        <w:rPr>
          <w:rFonts w:ascii="Times New Roman" w:hAnsi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/>
          <w:sz w:val="28"/>
          <w:szCs w:val="28"/>
        </w:rPr>
        <w:t>«</w:t>
      </w:r>
      <w:r w:rsidRPr="001034E0">
        <w:rPr>
          <w:rFonts w:ascii="Times New Roman" w:hAnsi="Times New Roman"/>
          <w:sz w:val="28"/>
          <w:szCs w:val="28"/>
        </w:rPr>
        <w:t>Деловая Россия</w:t>
      </w:r>
      <w:r w:rsidR="00660E1F"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/>
          <w:sz w:val="28"/>
          <w:szCs w:val="28"/>
        </w:rPr>
        <w:br/>
      </w:r>
      <w:r w:rsidR="00E400B8">
        <w:rPr>
          <w:rFonts w:ascii="Times New Roman" w:hAnsi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/>
          <w:sz w:val="28"/>
          <w:szCs w:val="28"/>
        </w:rPr>
        <w:t>.</w:t>
      </w:r>
      <w:proofErr w:type="gramEnd"/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E0">
        <w:rPr>
          <w:rFonts w:ascii="Times New Roman" w:hAnsi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/>
          <w:sz w:val="28"/>
          <w:szCs w:val="28"/>
        </w:rPr>
        <w:t xml:space="preserve">Методических </w:t>
      </w:r>
      <w:hyperlink r:id="rId13" w:history="1">
        <w:r w:rsidRPr="00E400B8">
          <w:rPr>
            <w:rFonts w:ascii="Times New Roman" w:hAnsi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FE2174" w:rsidRDefault="00FE21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79EE">
        <w:rPr>
          <w:rFonts w:ascii="Times New Roman" w:hAnsi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9EE">
        <w:rPr>
          <w:rFonts w:ascii="Times New Roman" w:hAnsi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proofErr w:type="gramStart"/>
      <w:r w:rsidR="0080381D">
        <w:rPr>
          <w:rFonts w:ascii="Times New Roman" w:hAnsi="Times New Roman"/>
          <w:b/>
          <w:bCs/>
          <w:sz w:val="28"/>
          <w:szCs w:val="28"/>
        </w:rPr>
        <w:t>,</w:t>
      </w:r>
      <w:r w:rsidR="0035366B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="0035366B">
        <w:rPr>
          <w:rFonts w:ascii="Times New Roman" w:hAnsi="Times New Roman"/>
          <w:b/>
          <w:bCs/>
          <w:sz w:val="28"/>
          <w:szCs w:val="28"/>
        </w:rPr>
        <w:t>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79EE" w:rsidRPr="005579EE">
        <w:rPr>
          <w:rFonts w:ascii="Times New Roman" w:hAnsi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/>
          <w:sz w:val="28"/>
          <w:szCs w:val="28"/>
        </w:rPr>
        <w:t>к</w:t>
      </w:r>
      <w:r w:rsidRPr="005579EE">
        <w:rPr>
          <w:rFonts w:ascii="Times New Roman" w:hAnsi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/>
          <w:sz w:val="28"/>
          <w:szCs w:val="28"/>
        </w:rPr>
        <w:t>работников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E400B8">
        <w:rPr>
          <w:rFonts w:ascii="Times New Roman" w:hAnsi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/>
          <w:bCs/>
          <w:sz w:val="28"/>
          <w:szCs w:val="28"/>
        </w:rPr>
        <w:t>й</w:t>
      </w:r>
      <w:proofErr w:type="gramStart"/>
      <w:r w:rsidR="0080381D">
        <w:rPr>
          <w:rFonts w:ascii="Times New Roman" w:hAnsi="Times New Roman"/>
          <w:bCs/>
          <w:sz w:val="28"/>
          <w:szCs w:val="28"/>
        </w:rPr>
        <w:t>,</w:t>
      </w:r>
      <w:r w:rsidR="006F27D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6F27D1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5579EE">
        <w:rPr>
          <w:rFonts w:ascii="Times New Roman" w:hAnsi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/>
          <w:sz w:val="28"/>
          <w:szCs w:val="28"/>
        </w:rPr>
        <w:t xml:space="preserve">– </w:t>
      </w:r>
      <w:r w:rsidRPr="005579EE">
        <w:rPr>
          <w:rFonts w:ascii="Times New Roman" w:hAnsi="Times New Roman"/>
          <w:sz w:val="28"/>
          <w:szCs w:val="28"/>
        </w:rPr>
        <w:t>Кодекс</w:t>
      </w:r>
      <w:r w:rsidR="001F5079">
        <w:rPr>
          <w:rFonts w:ascii="Times New Roman" w:hAnsi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/>
          <w:sz w:val="28"/>
          <w:szCs w:val="28"/>
        </w:rPr>
        <w:t xml:space="preserve">в 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proofErr w:type="gramStart"/>
      <w:r w:rsidR="0080381D">
        <w:rPr>
          <w:rFonts w:ascii="Times New Roman" w:hAnsi="Times New Roman"/>
          <w:bCs/>
          <w:sz w:val="28"/>
          <w:szCs w:val="28"/>
        </w:rPr>
        <w:t>,</w:t>
      </w:r>
      <w:r w:rsidR="006F27D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6F27D1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</w:t>
      </w:r>
      <w:r w:rsidRPr="001034E0">
        <w:rPr>
          <w:rFonts w:ascii="Times New Roman" w:hAnsi="Times New Roman"/>
          <w:sz w:val="28"/>
          <w:szCs w:val="28"/>
        </w:rPr>
        <w:t>)</w:t>
      </w:r>
      <w:r w:rsidRPr="005579EE">
        <w:rPr>
          <w:rFonts w:ascii="Times New Roman" w:hAnsi="Times New Roman"/>
          <w:sz w:val="28"/>
          <w:szCs w:val="28"/>
        </w:rPr>
        <w:t>, независимоот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граждан, </w:t>
      </w:r>
      <w:proofErr w:type="gramStart"/>
      <w:r w:rsidRPr="005579EE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Pr="005579EE">
        <w:rPr>
          <w:rFonts w:ascii="Times New Roman" w:hAnsi="Times New Roman"/>
          <w:sz w:val="28"/>
          <w:szCs w:val="28"/>
        </w:rPr>
        <w:t xml:space="preserve"> на работу в организации, производится в соответствии со </w:t>
      </w:r>
      <w:hyperlink r:id="rId14" w:history="1">
        <w:r w:rsidRPr="005579EE">
          <w:rPr>
            <w:rFonts w:ascii="Times New Roman" w:hAnsi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lastRenderedPageBreak/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/>
          <w:sz w:val="28"/>
          <w:szCs w:val="28"/>
        </w:rPr>
        <w:t>2</w:t>
      </w:r>
      <w:r w:rsidR="005579EE" w:rsidRPr="005579EE">
        <w:rPr>
          <w:rFonts w:ascii="Times New Roman" w:hAnsi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9EE">
        <w:rPr>
          <w:rFonts w:ascii="Times New Roman" w:hAnsi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/>
          <w:sz w:val="28"/>
          <w:szCs w:val="28"/>
        </w:rPr>
        <w:t xml:space="preserve">– </w:t>
      </w:r>
      <w:r w:rsidRPr="005579EE">
        <w:rPr>
          <w:rFonts w:ascii="Times New Roman" w:hAnsi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/>
          <w:sz w:val="28"/>
          <w:szCs w:val="28"/>
        </w:rPr>
        <w:t>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/>
          <w:sz w:val="28"/>
          <w:szCs w:val="28"/>
        </w:rPr>
        <w:t>3</w:t>
      </w:r>
      <w:r w:rsidR="005579EE" w:rsidRPr="005579EE">
        <w:rPr>
          <w:rFonts w:ascii="Times New Roman" w:hAnsi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5579EE" w:rsidRPr="005579EE">
        <w:rPr>
          <w:rFonts w:ascii="Times New Roman" w:hAnsi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5" w:history="1">
        <w:r w:rsidR="005579EE" w:rsidRPr="00FE217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</w:t>
      </w:r>
      <w:r w:rsidR="005579EE" w:rsidRPr="005579EE">
        <w:rPr>
          <w:rFonts w:ascii="Times New Roman" w:hAnsi="Times New Roman"/>
          <w:sz w:val="28"/>
          <w:szCs w:val="28"/>
        </w:rPr>
        <w:lastRenderedPageBreak/>
        <w:t xml:space="preserve">Федерации, законодательством </w:t>
      </w:r>
      <w:r w:rsidR="005579EE">
        <w:rPr>
          <w:rFonts w:ascii="Times New Roman" w:hAnsi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79EE" w:rsidRPr="005579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="00F821CC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3</w:t>
      </w:r>
      <w:r w:rsidR="0039485B">
        <w:rPr>
          <w:rFonts w:ascii="Times New Roman" w:hAnsi="Times New Roman"/>
          <w:sz w:val="28"/>
          <w:szCs w:val="28"/>
        </w:rPr>
        <w:t>.3 </w:t>
      </w:r>
      <w:r w:rsidRPr="005579EE">
        <w:rPr>
          <w:rFonts w:ascii="Times New Roman" w:hAnsi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79EE" w:rsidRPr="005579EE">
        <w:rPr>
          <w:rFonts w:ascii="Times New Roman" w:hAnsi="Times New Roman"/>
          <w:sz w:val="28"/>
          <w:szCs w:val="28"/>
        </w:rPr>
        <w:t>4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79EE" w:rsidRPr="005579EE">
        <w:rPr>
          <w:rFonts w:ascii="Times New Roman" w:hAnsi="Times New Roman"/>
          <w:sz w:val="28"/>
          <w:szCs w:val="28"/>
        </w:rPr>
        <w:t>5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79EE" w:rsidRPr="005579EE">
        <w:rPr>
          <w:rFonts w:ascii="Times New Roman" w:hAnsi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79EE" w:rsidRPr="005579EE">
        <w:rPr>
          <w:rFonts w:ascii="Times New Roman" w:hAnsi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/>
          <w:sz w:val="28"/>
          <w:szCs w:val="28"/>
        </w:rPr>
        <w:t>4</w:t>
      </w:r>
      <w:r w:rsidR="005579EE" w:rsidRPr="005579EE">
        <w:rPr>
          <w:rFonts w:ascii="Times New Roman" w:hAnsi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4</w:t>
      </w:r>
      <w:r w:rsidR="00AD748F">
        <w:rPr>
          <w:rFonts w:ascii="Times New Roman" w:hAnsi="Times New Roman"/>
          <w:sz w:val="28"/>
          <w:szCs w:val="28"/>
        </w:rPr>
        <w:t>.4</w:t>
      </w:r>
      <w:r w:rsidRPr="005579EE">
        <w:rPr>
          <w:rFonts w:ascii="Times New Roman" w:hAnsi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5579EE" w:rsidRPr="005579EE">
        <w:rPr>
          <w:rFonts w:ascii="Times New Roman" w:hAnsi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9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5579EE" w:rsidRPr="005579EE">
        <w:rPr>
          <w:rFonts w:ascii="Times New Roman" w:hAnsi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13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14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>15</w:t>
      </w:r>
      <w:r w:rsidR="00DC007C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</w:t>
      </w:r>
      <w:r w:rsidR="005579EE" w:rsidRPr="005579EE">
        <w:rPr>
          <w:rFonts w:ascii="Times New Roman" w:hAnsi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79EE" w:rsidRPr="005579EE">
        <w:rPr>
          <w:rFonts w:ascii="Times New Roman" w:hAnsi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</w:t>
      </w:r>
      <w:r w:rsidR="005579EE" w:rsidRPr="005579EE">
        <w:rPr>
          <w:rFonts w:ascii="Times New Roman" w:hAnsi="Times New Roman"/>
          <w:sz w:val="28"/>
          <w:szCs w:val="28"/>
        </w:rPr>
        <w:lastRenderedPageBreak/>
        <w:t>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/>
          <w:sz w:val="28"/>
          <w:szCs w:val="28"/>
        </w:rPr>
        <w:t>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579EE" w:rsidRPr="005579EE">
        <w:rPr>
          <w:rFonts w:ascii="Times New Roman" w:hAnsi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/>
          <w:sz w:val="28"/>
          <w:szCs w:val="28"/>
        </w:rPr>
        <w:br/>
      </w:r>
      <w:r w:rsidR="005579EE" w:rsidRPr="005579EE">
        <w:rPr>
          <w:rFonts w:ascii="Times New Roman" w:hAnsi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5579EE" w:rsidRPr="005579EE">
        <w:rPr>
          <w:rFonts w:ascii="Times New Roman" w:hAnsi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579EE" w:rsidRPr="005579EE">
        <w:rPr>
          <w:rFonts w:ascii="Times New Roman" w:hAnsi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/>
          <w:sz w:val="28"/>
          <w:szCs w:val="28"/>
        </w:rPr>
        <w:t>5</w:t>
      </w:r>
      <w:r w:rsidR="005579EE" w:rsidRPr="005579EE">
        <w:rPr>
          <w:rFonts w:ascii="Times New Roman" w:hAnsi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/>
          <w:sz w:val="28"/>
          <w:szCs w:val="28"/>
        </w:rPr>
        <w:t>6</w:t>
      </w:r>
      <w:r w:rsidR="005579EE" w:rsidRPr="005579EE">
        <w:rPr>
          <w:rFonts w:ascii="Times New Roman" w:hAnsi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 организации вправе обрабатывать и передавать служебную </w:t>
      </w:r>
      <w:r w:rsidRPr="005579EE">
        <w:rPr>
          <w:rFonts w:ascii="Times New Roman" w:hAnsi="Times New Roman"/>
          <w:sz w:val="28"/>
          <w:szCs w:val="28"/>
        </w:rPr>
        <w:lastRenderedPageBreak/>
        <w:t>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174">
        <w:rPr>
          <w:rFonts w:ascii="Times New Roman" w:hAnsi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174">
        <w:rPr>
          <w:rFonts w:ascii="Times New Roman" w:hAnsi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>, А ТАКЖЕ ИНЫХ ОРГАНИЗАЦИЯХ</w:t>
      </w:r>
      <w:proofErr w:type="gramStart"/>
      <w:r w:rsidR="0080381D">
        <w:rPr>
          <w:rFonts w:ascii="Times New Roman" w:hAnsi="Times New Roman"/>
          <w:b/>
          <w:bCs/>
          <w:sz w:val="28"/>
          <w:szCs w:val="28"/>
        </w:rPr>
        <w:t>,</w:t>
      </w:r>
      <w:r w:rsidR="009944CB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="009944CB">
        <w:rPr>
          <w:rFonts w:ascii="Times New Roman" w:hAnsi="Times New Roman"/>
          <w:b/>
          <w:bCs/>
          <w:sz w:val="28"/>
          <w:szCs w:val="28"/>
        </w:rPr>
        <w:t>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/>
          <w:sz w:val="28"/>
          <w:szCs w:val="28"/>
        </w:rPr>
        <w:t>Т</w:t>
      </w:r>
      <w:r w:rsidR="00AD748F" w:rsidRPr="00AD748F">
        <w:rPr>
          <w:rFonts w:ascii="Times New Roman" w:hAnsi="Times New Roman"/>
          <w:bCs/>
          <w:sz w:val="28"/>
          <w:szCs w:val="28"/>
        </w:rPr>
        <w:t xml:space="preserve">иповое положениеинформирования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/>
          <w:bCs/>
          <w:sz w:val="28"/>
          <w:szCs w:val="28"/>
        </w:rPr>
        <w:t>вердловской област</w:t>
      </w:r>
      <w:proofErr w:type="gramStart"/>
      <w:r w:rsidR="00EC08A5" w:rsidRPr="00E400B8">
        <w:rPr>
          <w:rFonts w:ascii="Times New Roman" w:hAnsi="Times New Roman"/>
          <w:bCs/>
          <w:sz w:val="28"/>
          <w:szCs w:val="28"/>
        </w:rPr>
        <w:t>и</w:t>
      </w:r>
      <w:r w:rsidR="00AD748F" w:rsidRPr="00AD748F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AD748F" w:rsidRPr="00AD748F">
        <w:rPr>
          <w:rFonts w:ascii="Times New Roman" w:hAnsi="Times New Roman"/>
          <w:bCs/>
          <w:sz w:val="28"/>
          <w:szCs w:val="28"/>
        </w:rPr>
        <w:t xml:space="preserve">далее </w:t>
      </w:r>
      <w:r w:rsidR="00AD748F">
        <w:rPr>
          <w:rFonts w:ascii="Times New Roman" w:hAnsi="Times New Roman"/>
          <w:bCs/>
          <w:sz w:val="28"/>
          <w:szCs w:val="28"/>
        </w:rPr>
        <w:t>–</w:t>
      </w:r>
      <w:r w:rsidRPr="00FE2174">
        <w:rPr>
          <w:rFonts w:ascii="Times New Roman" w:hAnsi="Times New Roman"/>
          <w:sz w:val="28"/>
          <w:szCs w:val="28"/>
        </w:rPr>
        <w:t>Положение</w:t>
      </w:r>
      <w:r w:rsidR="00AD748F">
        <w:rPr>
          <w:rFonts w:ascii="Times New Roman" w:hAnsi="Times New Roman"/>
          <w:sz w:val="28"/>
          <w:szCs w:val="28"/>
        </w:rPr>
        <w:t>)</w:t>
      </w:r>
      <w:r w:rsidRPr="00FE2174">
        <w:rPr>
          <w:rFonts w:ascii="Times New Roman" w:hAnsi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proofErr w:type="gramStart"/>
      <w:r w:rsidR="0080381D">
        <w:rPr>
          <w:rFonts w:ascii="Times New Roman" w:hAnsi="Times New Roman"/>
          <w:bCs/>
          <w:sz w:val="28"/>
          <w:szCs w:val="28"/>
        </w:rPr>
        <w:t>,</w:t>
      </w:r>
      <w:r w:rsidR="00EC08A5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EC08A5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FE2174">
        <w:rPr>
          <w:rFonts w:ascii="Times New Roman" w:hAnsi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/>
          <w:sz w:val="28"/>
          <w:szCs w:val="28"/>
        </w:rPr>
        <w:t xml:space="preserve">– </w:t>
      </w:r>
      <w:r w:rsidRPr="00FE2174">
        <w:rPr>
          <w:rFonts w:ascii="Times New Roman" w:hAnsi="Times New Roman"/>
          <w:sz w:val="28"/>
          <w:szCs w:val="28"/>
        </w:rPr>
        <w:t>организации),о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уведомление </w:t>
      </w:r>
      <w:r>
        <w:rPr>
          <w:rFonts w:ascii="Times New Roman" w:hAnsi="Times New Roman"/>
          <w:sz w:val="28"/>
          <w:szCs w:val="28"/>
        </w:rPr>
        <w:t>–</w:t>
      </w:r>
      <w:r w:rsidR="00FE2174" w:rsidRPr="00FE2174">
        <w:rPr>
          <w:rFonts w:ascii="Times New Roman" w:hAnsi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6" w:history="1">
        <w:r w:rsidR="00FE2174" w:rsidRPr="00FE2174">
          <w:rPr>
            <w:rFonts w:ascii="Times New Roman" w:hAnsi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/>
          <w:sz w:val="28"/>
          <w:szCs w:val="28"/>
        </w:rPr>
        <w:t>№ </w:t>
      </w:r>
      <w:r w:rsidR="00FE2174" w:rsidRPr="00FE2174">
        <w:rPr>
          <w:rFonts w:ascii="Times New Roman" w:hAnsi="Times New Roman"/>
          <w:sz w:val="28"/>
          <w:szCs w:val="28"/>
        </w:rPr>
        <w:t xml:space="preserve">273-ФЗ </w:t>
      </w:r>
      <w:r w:rsidR="00FE2174">
        <w:rPr>
          <w:rFonts w:ascii="Times New Roman" w:hAnsi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/>
          <w:sz w:val="28"/>
          <w:szCs w:val="28"/>
        </w:rPr>
        <w:t>»</w:t>
      </w:r>
      <w:r w:rsidR="00FE2174" w:rsidRPr="00FE2174">
        <w:rPr>
          <w:rFonts w:ascii="Times New Roman" w:hAnsi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При невозможности направить уведомление в указанный срок (в случае </w:t>
      </w:r>
      <w:r w:rsidRPr="00FE2174">
        <w:rPr>
          <w:rFonts w:ascii="Times New Roman" w:hAnsi="Times New Roman"/>
          <w:sz w:val="28"/>
          <w:szCs w:val="28"/>
        </w:rPr>
        <w:lastRenderedPageBreak/>
        <w:t>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/>
          <w:sz w:val="28"/>
          <w:szCs w:val="28"/>
        </w:rPr>
        <w:t>Положению</w:t>
      </w:r>
      <w:r w:rsidRPr="00FE2174">
        <w:rPr>
          <w:rFonts w:ascii="Times New Roman" w:hAnsi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/>
          <w:sz w:val="28"/>
          <w:szCs w:val="28"/>
        </w:rPr>
        <w:t xml:space="preserve">– </w:t>
      </w:r>
      <w:r w:rsidRPr="00FE2174">
        <w:rPr>
          <w:rFonts w:ascii="Times New Roman" w:hAnsi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/>
          <w:sz w:val="28"/>
          <w:szCs w:val="28"/>
        </w:rPr>
        <w:br/>
      </w:r>
      <w:r w:rsidR="00FE2174" w:rsidRPr="00FE2174">
        <w:rPr>
          <w:rFonts w:ascii="Times New Roman" w:hAnsi="Times New Roman"/>
          <w:sz w:val="28"/>
          <w:szCs w:val="28"/>
        </w:rPr>
        <w:t xml:space="preserve">к работнику организации с целью склонения его к совершению коррупционных </w:t>
      </w:r>
      <w:r w:rsidR="00FE2174" w:rsidRPr="00FE2174">
        <w:rPr>
          <w:rFonts w:ascii="Times New Roman" w:hAnsi="Times New Roman"/>
          <w:sz w:val="28"/>
          <w:szCs w:val="28"/>
        </w:rPr>
        <w:lastRenderedPageBreak/>
        <w:t>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60E1F">
        <w:rPr>
          <w:rFonts w:ascii="Times New Roman" w:hAnsi="Times New Roman"/>
          <w:sz w:val="28"/>
          <w:szCs w:val="28"/>
        </w:rPr>
        <w:t> </w:t>
      </w:r>
      <w:r w:rsidR="00FE2174" w:rsidRPr="00FE2174">
        <w:rPr>
          <w:rFonts w:ascii="Times New Roman" w:hAnsi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2174">
        <w:rPr>
          <w:rFonts w:ascii="Times New Roman" w:hAnsi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  <w:sectPr w:rsidR="00FE2174" w:rsidSect="00FD11A5">
          <w:headerReference w:type="default" r:id="rId17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Т</w:t>
      </w:r>
      <w:r w:rsidRPr="004C7772">
        <w:rPr>
          <w:rFonts w:ascii="Times New Roman" w:hAnsi="Times New Roman"/>
          <w:bCs/>
          <w:sz w:val="28"/>
          <w:szCs w:val="28"/>
        </w:rPr>
        <w:t>иповому положению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/>
          <w:bCs/>
          <w:sz w:val="28"/>
          <w:szCs w:val="28"/>
        </w:rPr>
        <w:t xml:space="preserve">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таких сообщений </w:t>
      </w:r>
      <w:proofErr w:type="gramStart"/>
      <w:r w:rsidRPr="004C7772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4C7772">
        <w:rPr>
          <w:rFonts w:ascii="Times New Roman" w:hAnsi="Times New Roman"/>
          <w:bCs/>
          <w:sz w:val="28"/>
          <w:szCs w:val="28"/>
        </w:rPr>
        <w:t xml:space="preserve">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(муниципальных) </w:t>
      </w:r>
      <w:proofErr w:type="gramStart"/>
      <w:r w:rsidRPr="004C7772">
        <w:rPr>
          <w:rFonts w:ascii="Times New Roman" w:hAnsi="Times New Roman"/>
          <w:bCs/>
          <w:sz w:val="28"/>
          <w:szCs w:val="28"/>
        </w:rPr>
        <w:t>учреждениях</w:t>
      </w:r>
      <w:proofErr w:type="gramEnd"/>
      <w:r w:rsidRPr="004C7772">
        <w:rPr>
          <w:rFonts w:ascii="Times New Roman" w:hAnsi="Times New Roman"/>
          <w:bCs/>
          <w:sz w:val="28"/>
          <w:szCs w:val="28"/>
        </w:rPr>
        <w:t xml:space="preserve">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/>
          <w:bCs/>
          <w:sz w:val="28"/>
          <w:szCs w:val="28"/>
        </w:rPr>
        <w:t xml:space="preserve">созданных </w:t>
      </w:r>
      <w:proofErr w:type="gramStart"/>
      <w:r w:rsidR="00222982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>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самоуправления </w:t>
      </w:r>
      <w:proofErr w:type="gramStart"/>
      <w:r w:rsidRPr="00E400B8">
        <w:rPr>
          <w:rFonts w:ascii="Times New Roman" w:hAnsi="Times New Roman"/>
          <w:bCs/>
          <w:sz w:val="28"/>
          <w:szCs w:val="28"/>
        </w:rPr>
        <w:t>муниципальных</w:t>
      </w:r>
      <w:proofErr w:type="gramEnd"/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образований, расположенных </w:t>
      </w:r>
      <w:proofErr w:type="gramStart"/>
      <w:r w:rsidRPr="00E400B8">
        <w:rPr>
          <w:rFonts w:ascii="Times New Roman" w:hAnsi="Times New Roman"/>
          <w:bCs/>
          <w:sz w:val="28"/>
          <w:szCs w:val="28"/>
        </w:rPr>
        <w:t>на</w:t>
      </w:r>
      <w:proofErr w:type="gramEnd"/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/>
          <w:bCs/>
          <w:sz w:val="16"/>
          <w:szCs w:val="16"/>
        </w:rPr>
      </w:pPr>
      <w:r w:rsidRPr="00E400B8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3A4F3E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3A4F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4F3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Дата и место обращения.</w:t>
            </w:r>
          </w:p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2174" w:rsidRPr="003A4F3E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F3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2174" w:rsidRPr="003A4F3E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F3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3A4F3E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CB0A06" w:rsidRDefault="00CB0A06">
      <w:pPr>
        <w:rPr>
          <w:rFonts w:cs="Calibri"/>
        </w:rPr>
      </w:pPr>
      <w:r>
        <w:rPr>
          <w:rFonts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/>
          <w:b/>
          <w:bCs/>
          <w:sz w:val="28"/>
          <w:szCs w:val="28"/>
        </w:rPr>
        <w:t>Й</w:t>
      </w:r>
      <w:proofErr w:type="gramStart"/>
      <w:r w:rsidR="0080381D">
        <w:rPr>
          <w:rFonts w:ascii="Times New Roman" w:hAnsi="Times New Roman"/>
          <w:b/>
          <w:bCs/>
          <w:sz w:val="28"/>
          <w:szCs w:val="28"/>
        </w:rPr>
        <w:t>,</w:t>
      </w:r>
      <w:r w:rsidR="00185FB9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="00185FB9">
        <w:rPr>
          <w:rFonts w:ascii="Times New Roman" w:hAnsi="Times New Roman"/>
          <w:b/>
          <w:bCs/>
          <w:sz w:val="28"/>
          <w:szCs w:val="28"/>
        </w:rPr>
        <w:t>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685E" w:rsidRPr="003F2518">
        <w:rPr>
          <w:rFonts w:ascii="Times New Roman" w:hAnsi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Типовое</w:t>
      </w:r>
      <w:r w:rsidRPr="003F2518">
        <w:rPr>
          <w:rFonts w:ascii="Times New Roman" w:hAnsi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/>
          <w:sz w:val="28"/>
          <w:szCs w:val="28"/>
        </w:rPr>
        <w:t>а</w:t>
      </w:r>
      <w:r w:rsidRPr="000C685E">
        <w:rPr>
          <w:rFonts w:ascii="Times New Roman" w:hAnsi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/>
          <w:sz w:val="28"/>
          <w:szCs w:val="28"/>
        </w:rPr>
        <w:t>его</w:t>
      </w:r>
      <w:r w:rsidRPr="000C685E">
        <w:rPr>
          <w:rFonts w:ascii="Times New Roman" w:hAnsi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proofErr w:type="gramStart"/>
      <w:r w:rsidR="002A218C">
        <w:rPr>
          <w:rFonts w:ascii="Times New Roman" w:hAnsi="Times New Roman"/>
          <w:bCs/>
          <w:sz w:val="28"/>
          <w:szCs w:val="28"/>
        </w:rPr>
        <w:t>,</w:t>
      </w:r>
      <w:r w:rsidR="006D42F9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6D42F9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0C685E">
        <w:rPr>
          <w:rFonts w:ascii="Times New Roman" w:hAnsi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5E">
        <w:rPr>
          <w:rFonts w:ascii="Times New Roman" w:hAnsi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/>
          <w:sz w:val="28"/>
          <w:szCs w:val="28"/>
        </w:rPr>
        <w:t>их</w:t>
      </w:r>
      <w:r w:rsidRPr="000C685E">
        <w:rPr>
          <w:rFonts w:ascii="Times New Roman" w:hAnsi="Times New Roman"/>
          <w:sz w:val="28"/>
          <w:szCs w:val="28"/>
        </w:rPr>
        <w:t xml:space="preserve"> на работу в</w:t>
      </w:r>
      <w:r w:rsidR="0080381D" w:rsidRPr="00E400B8">
        <w:rPr>
          <w:rFonts w:ascii="Times New Roman" w:hAnsi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/>
          <w:bCs/>
          <w:sz w:val="28"/>
          <w:szCs w:val="28"/>
        </w:rPr>
        <w:t>и</w:t>
      </w:r>
      <w:proofErr w:type="gramStart"/>
      <w:r w:rsidR="0080381D">
        <w:rPr>
          <w:rFonts w:ascii="Times New Roman" w:hAnsi="Times New Roman"/>
          <w:bCs/>
          <w:sz w:val="28"/>
          <w:szCs w:val="28"/>
        </w:rPr>
        <w:t>,</w:t>
      </w:r>
      <w:r w:rsidR="006D42F9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6D42F9">
        <w:rPr>
          <w:rFonts w:ascii="Times New Roman" w:hAnsi="Times New Roman"/>
          <w:bCs/>
          <w:sz w:val="28"/>
          <w:szCs w:val="28"/>
        </w:rPr>
        <w:t>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="0080381D" w:rsidRPr="001034E0">
        <w:rPr>
          <w:rFonts w:ascii="Times New Roman" w:hAnsi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/>
          <w:sz w:val="28"/>
          <w:szCs w:val="28"/>
        </w:rPr>
        <w:t>организаци</w:t>
      </w:r>
      <w:r w:rsidR="0080381D">
        <w:rPr>
          <w:rFonts w:ascii="Times New Roman" w:hAnsi="Times New Roman"/>
          <w:sz w:val="28"/>
          <w:szCs w:val="28"/>
        </w:rPr>
        <w:t>я</w:t>
      </w:r>
      <w:r w:rsidR="0080381D" w:rsidRPr="001034E0">
        <w:rPr>
          <w:rFonts w:ascii="Times New Roman" w:hAnsi="Times New Roman"/>
          <w:sz w:val="28"/>
          <w:szCs w:val="28"/>
        </w:rPr>
        <w:t>)</w:t>
      </w:r>
      <w:r w:rsidR="0080381D">
        <w:rPr>
          <w:rFonts w:ascii="Times New Roman" w:hAnsi="Times New Roman"/>
          <w:sz w:val="28"/>
          <w:szCs w:val="28"/>
        </w:rPr>
        <w:t>,</w:t>
      </w:r>
      <w:r w:rsidRPr="000C685E">
        <w:rPr>
          <w:rFonts w:ascii="Times New Roman" w:hAnsi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/>
          <w:sz w:val="28"/>
          <w:szCs w:val="28"/>
        </w:rPr>
        <w:t xml:space="preserve">производится в соответствии со </w:t>
      </w:r>
      <w:hyperlink r:id="rId18" w:history="1">
        <w:r w:rsidRPr="000C685E">
          <w:rPr>
            <w:rFonts w:ascii="Times New Roman" w:hAnsi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5E">
        <w:rPr>
          <w:rFonts w:ascii="Times New Roman" w:hAnsi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/>
          <w:sz w:val="28"/>
          <w:szCs w:val="28"/>
        </w:rPr>
        <w:t>2</w:t>
      </w:r>
      <w:r w:rsidR="000C685E" w:rsidRPr="003F2518">
        <w:rPr>
          <w:rFonts w:ascii="Times New Roman" w:hAnsi="Times New Roman"/>
          <w:sz w:val="28"/>
          <w:szCs w:val="28"/>
        </w:rPr>
        <w:t>. Основные принципы предотвращенияи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/>
          <w:sz w:val="28"/>
          <w:szCs w:val="28"/>
        </w:rPr>
        <w:t xml:space="preserve">Трудовым </w:t>
      </w:r>
      <w:hyperlink r:id="rId19" w:history="1">
        <w:r w:rsidRPr="0080381D">
          <w:rPr>
            <w:rFonts w:ascii="Times New Roman" w:hAnsi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/>
          <w:sz w:val="28"/>
          <w:szCs w:val="28"/>
        </w:rPr>
        <w:t>3</w:t>
      </w:r>
      <w:r w:rsidR="000C685E" w:rsidRPr="003F2518">
        <w:rPr>
          <w:rFonts w:ascii="Times New Roman" w:hAnsi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/>
          <w:sz w:val="28"/>
          <w:szCs w:val="28"/>
        </w:rPr>
        <w:t>4.</w:t>
      </w:r>
      <w:r w:rsidR="000C685E" w:rsidRPr="003F2518">
        <w:rPr>
          <w:rFonts w:ascii="Times New Roman" w:hAnsi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0" w:history="1">
        <w:r w:rsidR="000C685E" w:rsidRPr="0080381D">
          <w:rPr>
            <w:rFonts w:ascii="Times New Roman" w:hAnsi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 xml:space="preserve">увольнение работника организации в соответствии со </w:t>
      </w:r>
      <w:hyperlink r:id="rId21" w:history="1">
        <w:r w:rsidR="000C685E" w:rsidRPr="0080381D">
          <w:rPr>
            <w:rFonts w:ascii="Times New Roman" w:hAnsi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 xml:space="preserve">увольнение работника организации в соответствии с </w:t>
      </w:r>
      <w:hyperlink r:id="rId22" w:history="1">
        <w:r w:rsidR="000C685E" w:rsidRPr="0080381D">
          <w:rPr>
            <w:rFonts w:ascii="Times New Roman" w:hAnsi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/>
          <w:sz w:val="28"/>
          <w:szCs w:val="28"/>
        </w:rPr>
        <w:t>5</w:t>
      </w:r>
      <w:r w:rsidR="000C685E" w:rsidRPr="0080381D">
        <w:rPr>
          <w:rFonts w:ascii="Times New Roman" w:hAnsi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интересов</w:t>
      </w:r>
      <w:r w:rsidR="00526433">
        <w:rPr>
          <w:rFonts w:ascii="Times New Roman" w:hAnsi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>организаций</w:t>
      </w:r>
      <w:proofErr w:type="gramStart"/>
      <w:r>
        <w:rPr>
          <w:rFonts w:ascii="Times New Roman" w:hAnsi="Times New Roman"/>
          <w:bCs/>
          <w:sz w:val="28"/>
          <w:szCs w:val="28"/>
        </w:rPr>
        <w:t>,</w:t>
      </w:r>
      <w:r w:rsidR="00702AB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702AB0">
        <w:rPr>
          <w:rFonts w:ascii="Times New Roman" w:hAnsi="Times New Roman"/>
          <w:bCs/>
          <w:sz w:val="28"/>
          <w:szCs w:val="28"/>
        </w:rPr>
        <w:t xml:space="preserve">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proofErr w:type="gramStart"/>
      <w:r w:rsidRPr="00E400B8">
        <w:rPr>
          <w:rFonts w:ascii="Times New Roman" w:hAnsi="Times New Roman"/>
          <w:bCs/>
          <w:sz w:val="28"/>
          <w:szCs w:val="28"/>
        </w:rPr>
        <w:t>расположенных</w:t>
      </w:r>
      <w:proofErr w:type="gramEnd"/>
      <w:r w:rsidRPr="00E400B8">
        <w:rPr>
          <w:rFonts w:ascii="Times New Roman" w:hAnsi="Times New Roman"/>
          <w:bCs/>
          <w:sz w:val="28"/>
          <w:szCs w:val="28"/>
        </w:rPr>
        <w:t xml:space="preserve"> на т</w:t>
      </w:r>
      <w:r>
        <w:rPr>
          <w:rFonts w:ascii="Times New Roman" w:hAnsi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/>
          <w:sz w:val="28"/>
          <w:szCs w:val="28"/>
        </w:rPr>
        <w:footnoteReference w:id="6"/>
      </w:r>
      <w:r w:rsidRPr="00526433">
        <w:rPr>
          <w:rFonts w:ascii="Times New Roman" w:hAnsi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/>
          <w:sz w:val="28"/>
          <w:szCs w:val="28"/>
        </w:rPr>
        <w:t>1</w:t>
      </w:r>
      <w:r w:rsidR="000C685E" w:rsidRPr="003F2518">
        <w:rPr>
          <w:rFonts w:ascii="Times New Roman" w:hAnsi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1.2.</w:t>
      </w:r>
      <w:r w:rsidR="00EF2B66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1.3. В компании или организации, которая может быть заинтересована или ищет возможность построить деловые отношения с организацией или ведет с ней </w:t>
      </w:r>
      <w:r w:rsidRPr="003F2518">
        <w:rPr>
          <w:rFonts w:ascii="Times New Roman" w:hAnsi="Times New Roman"/>
          <w:sz w:val="28"/>
          <w:szCs w:val="28"/>
        </w:rPr>
        <w:lastRenderedPageBreak/>
        <w:t>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F2518">
        <w:rPr>
          <w:rFonts w:ascii="Times New Roman" w:hAnsi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3.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/>
          <w:sz w:val="28"/>
          <w:szCs w:val="28"/>
        </w:rPr>
        <w:t>2</w:t>
      </w:r>
      <w:r w:rsidR="000C685E" w:rsidRPr="003F2518">
        <w:rPr>
          <w:rFonts w:ascii="Times New Roman" w:hAnsi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4.</w:t>
      </w:r>
      <w:r w:rsidR="00767FF9">
        <w:rPr>
          <w:rFonts w:ascii="Times New Roman" w:hAnsi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5.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rFonts w:ascii="Times New Roman" w:hAnsi="Times New Roman"/>
          <w:sz w:val="28"/>
          <w:szCs w:val="28"/>
        </w:rPr>
        <w:t>и</w:t>
      </w:r>
      <w:proofErr w:type="gramEnd"/>
      <w:r w:rsidRPr="003F2518">
        <w:rPr>
          <w:rFonts w:ascii="Times New Roman" w:hAnsi="Times New Roman"/>
          <w:sz w:val="28"/>
          <w:szCs w:val="28"/>
        </w:rPr>
        <w:t xml:space="preserve">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6.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/>
          <w:sz w:val="28"/>
          <w:szCs w:val="28"/>
        </w:rPr>
        <w:t>3</w:t>
      </w:r>
      <w:r w:rsidR="000C685E" w:rsidRPr="003F2518">
        <w:rPr>
          <w:rFonts w:ascii="Times New Roman" w:hAnsi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</w:t>
      </w:r>
      <w:r w:rsidRPr="003F2518">
        <w:rPr>
          <w:rFonts w:ascii="Times New Roman" w:hAnsi="Times New Roman"/>
          <w:sz w:val="28"/>
          <w:szCs w:val="28"/>
        </w:rPr>
        <w:lastRenderedPageBreak/>
        <w:t>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C685E" w:rsidRPr="003F2518">
        <w:rPr>
          <w:rFonts w:ascii="Times New Roman" w:hAnsi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3F2518">
        <w:rPr>
          <w:rFonts w:ascii="Times New Roman" w:hAnsi="Times New Roman"/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/>
          <w:sz w:val="28"/>
          <w:szCs w:val="28"/>
        </w:rPr>
        <w:t>5</w:t>
      </w:r>
      <w:r w:rsidR="000C685E" w:rsidRPr="003F2518">
        <w:rPr>
          <w:rFonts w:ascii="Times New Roman" w:hAnsi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11.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12.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685E" w:rsidRPr="003F2518">
        <w:rPr>
          <w:rFonts w:ascii="Times New Roman" w:hAnsi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13.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14.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15.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 xml:space="preserve"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</w:t>
      </w:r>
      <w:r w:rsidRPr="003F2518">
        <w:rPr>
          <w:rFonts w:ascii="Times New Roman" w:hAnsi="Times New Roman"/>
          <w:sz w:val="28"/>
          <w:szCs w:val="28"/>
        </w:rPr>
        <w:lastRenderedPageBreak/>
        <w:t>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685E" w:rsidRPr="003F2518">
        <w:rPr>
          <w:rFonts w:ascii="Times New Roman" w:hAnsi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16.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/>
          <w:sz w:val="28"/>
          <w:szCs w:val="28"/>
        </w:rPr>
        <w:t>8</w:t>
      </w:r>
      <w:r w:rsidR="000C685E" w:rsidRPr="003F2518">
        <w:rPr>
          <w:rFonts w:ascii="Times New Roman" w:hAnsi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17.</w:t>
      </w:r>
      <w:r w:rsidR="00767FF9"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ТИПОВ</w:t>
      </w:r>
      <w:r>
        <w:rPr>
          <w:rFonts w:ascii="Times New Roman" w:hAnsi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B4ABE">
        <w:rPr>
          <w:rFonts w:ascii="Times New Roman" w:hAnsi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 w:rsidRPr="001034E0">
        <w:rPr>
          <w:rFonts w:ascii="Times New Roman" w:hAnsi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  <w:proofErr w:type="gramEnd"/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007C" w:rsidRPr="00FB4ABE">
        <w:rPr>
          <w:rFonts w:ascii="Times New Roman" w:hAnsi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 xml:space="preserve">Настоящие </w:t>
      </w:r>
      <w:r>
        <w:rPr>
          <w:rFonts w:ascii="Times New Roman" w:hAnsi="Times New Roman"/>
          <w:sz w:val="28"/>
          <w:szCs w:val="28"/>
        </w:rPr>
        <w:t>Типовые п</w:t>
      </w:r>
      <w:r w:rsidRPr="00FB4ABE">
        <w:rPr>
          <w:rFonts w:ascii="Times New Roman" w:hAnsi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/>
          <w:bCs/>
          <w:sz w:val="28"/>
          <w:szCs w:val="28"/>
        </w:rPr>
        <w:t>правила</w:t>
      </w:r>
      <w:proofErr w:type="gramStart"/>
      <w:r w:rsidR="00A54317" w:rsidRPr="00A54317">
        <w:rPr>
          <w:rFonts w:ascii="Times New Roman" w:hAnsi="Times New Roman"/>
          <w:bCs/>
          <w:sz w:val="28"/>
          <w:szCs w:val="28"/>
        </w:rPr>
        <w:t>)</w:t>
      </w:r>
      <w:r w:rsidRPr="00FB4ABE">
        <w:rPr>
          <w:rFonts w:ascii="Times New Roman" w:hAnsi="Times New Roman"/>
          <w:sz w:val="28"/>
          <w:szCs w:val="28"/>
        </w:rPr>
        <w:t>о</w:t>
      </w:r>
      <w:proofErr w:type="gramEnd"/>
      <w:r w:rsidRPr="00FB4ABE">
        <w:rPr>
          <w:rFonts w:ascii="Times New Roman" w:hAnsi="Times New Roman"/>
          <w:sz w:val="28"/>
          <w:szCs w:val="28"/>
        </w:rPr>
        <w:t xml:space="preserve">пределяют общие требования к дарению и принятию деловых подарков, а также к обмену знаками делового гостеприимствадля работников государственных </w:t>
      </w:r>
      <w:r w:rsidR="00A54317" w:rsidRPr="00A54317">
        <w:rPr>
          <w:rFonts w:ascii="Times New Roman" w:hAnsi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/>
          <w:bCs/>
          <w:sz w:val="28"/>
          <w:szCs w:val="28"/>
        </w:rPr>
        <w:t>вердловской област</w:t>
      </w:r>
      <w:proofErr w:type="gramStart"/>
      <w:r w:rsidR="00702AB0" w:rsidRPr="00E400B8">
        <w:rPr>
          <w:rFonts w:ascii="Times New Roman" w:hAnsi="Times New Roman"/>
          <w:bCs/>
          <w:sz w:val="28"/>
          <w:szCs w:val="28"/>
        </w:rPr>
        <w:t>и</w:t>
      </w:r>
      <w:r w:rsidRPr="00FB4ABE">
        <w:rPr>
          <w:rFonts w:ascii="Times New Roman" w:hAnsi="Times New Roman"/>
          <w:sz w:val="28"/>
          <w:szCs w:val="28"/>
        </w:rPr>
        <w:t>(</w:t>
      </w:r>
      <w:proofErr w:type="gramEnd"/>
      <w:r w:rsidRPr="00FB4ABE">
        <w:rPr>
          <w:rFonts w:ascii="Times New Roman" w:hAnsi="Times New Roman"/>
          <w:sz w:val="28"/>
          <w:szCs w:val="28"/>
        </w:rPr>
        <w:t xml:space="preserve">далее </w:t>
      </w:r>
      <w:r w:rsidR="00A54317">
        <w:rPr>
          <w:rFonts w:ascii="Times New Roman" w:hAnsi="Times New Roman"/>
          <w:sz w:val="28"/>
          <w:szCs w:val="28"/>
        </w:rPr>
        <w:t xml:space="preserve">– </w:t>
      </w:r>
      <w:r w:rsidRPr="00FB4ABE">
        <w:rPr>
          <w:rFonts w:ascii="Times New Roman" w:hAnsi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/>
          <w:sz w:val="28"/>
          <w:szCs w:val="28"/>
        </w:rPr>
        <w:t>2</w:t>
      </w:r>
      <w:r w:rsidR="00DC007C" w:rsidRPr="00FB4ABE">
        <w:rPr>
          <w:rFonts w:ascii="Times New Roman" w:hAnsi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 xml:space="preserve">быть в форме наличных, безналичных денежных средств, ценных бумаг, </w:t>
      </w:r>
      <w:r w:rsidR="00DC007C" w:rsidRPr="00FB4ABE">
        <w:rPr>
          <w:rFonts w:ascii="Times New Roman" w:hAnsi="Times New Roman"/>
          <w:sz w:val="28"/>
          <w:szCs w:val="28"/>
        </w:rPr>
        <w:lastRenderedPageBreak/>
        <w:t>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007C" w:rsidRPr="00FB4ABE">
        <w:rPr>
          <w:rFonts w:ascii="Times New Roman" w:hAnsi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7FF9">
        <w:rPr>
          <w:rFonts w:ascii="Times New Roman" w:hAnsi="Times New Roman"/>
          <w:sz w:val="28"/>
          <w:szCs w:val="28"/>
        </w:rPr>
        <w:t> </w:t>
      </w:r>
      <w:r w:rsidR="00DC007C" w:rsidRPr="00FB4ABE">
        <w:rPr>
          <w:rFonts w:ascii="Times New Roman" w:hAnsi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3A" w:rsidRDefault="00EA2F3A" w:rsidP="00FD11A5">
      <w:pPr>
        <w:spacing w:after="0" w:line="240" w:lineRule="auto"/>
      </w:pPr>
      <w:r>
        <w:separator/>
      </w:r>
    </w:p>
  </w:endnote>
  <w:endnote w:type="continuationSeparator" w:id="0">
    <w:p w:rsidR="00EA2F3A" w:rsidRDefault="00EA2F3A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3A" w:rsidRDefault="00EA2F3A" w:rsidP="00FD11A5">
      <w:pPr>
        <w:spacing w:after="0" w:line="240" w:lineRule="auto"/>
      </w:pPr>
      <w:r>
        <w:separator/>
      </w:r>
    </w:p>
  </w:footnote>
  <w:footnote w:type="continuationSeparator" w:id="0">
    <w:p w:rsidR="00EA2F3A" w:rsidRDefault="00EA2F3A" w:rsidP="00FD11A5">
      <w:pPr>
        <w:spacing w:after="0" w:line="240" w:lineRule="auto"/>
      </w:pPr>
      <w:r>
        <w:continuationSeparator/>
      </w:r>
    </w:p>
  </w:footnote>
  <w:footnote w:id="1">
    <w:p w:rsidR="0066319D" w:rsidRPr="0066319D" w:rsidRDefault="0066319D" w:rsidP="0066319D">
      <w:pPr>
        <w:pStyle w:val="ac"/>
        <w:jc w:val="both"/>
        <w:rPr>
          <w:rFonts w:ascii="Times New Roman" w:hAnsi="Times New Roman"/>
        </w:rPr>
      </w:pPr>
      <w:r w:rsidRPr="0066319D">
        <w:rPr>
          <w:rStyle w:val="ae"/>
          <w:rFonts w:ascii="Times New Roman" w:hAnsi="Times New Roman"/>
        </w:rPr>
        <w:footnoteRef/>
      </w:r>
      <w:r w:rsidRPr="0066319D">
        <w:rPr>
          <w:rFonts w:ascii="Times New Roman" w:hAnsi="Times New Roman"/>
        </w:rPr>
        <w:t xml:space="preserve"> При выполнении вышеуказанных мероприятий рекомендуем руководствоваться Письмом Минтруда Россииот</w:t>
      </w:r>
      <w:r>
        <w:rPr>
          <w:rFonts w:ascii="Times New Roman" w:hAnsi="Times New Roman"/>
        </w:rPr>
        <w:t> </w:t>
      </w:r>
      <w:r w:rsidRPr="0066319D">
        <w:rPr>
          <w:rFonts w:ascii="Times New Roman" w:hAnsi="Times New Roman"/>
        </w:rPr>
        <w:t>25.12.2014 № 18-0/10/В-8980 «О проведении федеральными государственными органами оценки коррупционных рисков» (размещено на сайте Минтруда РФ)</w:t>
      </w:r>
    </w:p>
  </w:footnote>
  <w:footnote w:id="2">
    <w:p w:rsidR="0096136E" w:rsidRPr="00381C86" w:rsidRDefault="0096136E" w:rsidP="00381C86">
      <w:pPr>
        <w:pStyle w:val="ac"/>
        <w:rPr>
          <w:rFonts w:ascii="Times New Roman" w:hAnsi="Times New Roman"/>
          <w:sz w:val="16"/>
          <w:szCs w:val="16"/>
        </w:rPr>
      </w:pPr>
      <w:r w:rsidRPr="00381C86">
        <w:rPr>
          <w:rStyle w:val="ae"/>
          <w:rFonts w:ascii="Times New Roman" w:hAnsi="Times New Roman"/>
        </w:rPr>
        <w:footnoteRef/>
      </w:r>
      <w:r w:rsidRPr="00381C86">
        <w:rPr>
          <w:rFonts w:ascii="Times New Roman" w:hAnsi="Times New Roman"/>
        </w:rPr>
        <w:t xml:space="preserve"> Приложение № 3 к настоящим Методическим рекомендациям;</w:t>
      </w:r>
    </w:p>
  </w:footnote>
  <w:footnote w:id="3">
    <w:p w:rsidR="009A05BF" w:rsidRDefault="009A05BF">
      <w:pPr>
        <w:pStyle w:val="ac"/>
      </w:pPr>
      <w:r>
        <w:rPr>
          <w:rStyle w:val="ae"/>
        </w:rPr>
        <w:footnoteRef/>
      </w:r>
      <w:r w:rsidRPr="00381C86">
        <w:rPr>
          <w:rFonts w:ascii="Times New Roman" w:hAnsi="Times New Roman"/>
        </w:rPr>
        <w:t>Приложение № </w:t>
      </w:r>
      <w:r>
        <w:rPr>
          <w:rFonts w:ascii="Times New Roman" w:hAnsi="Times New Roman"/>
        </w:rPr>
        <w:t>2</w:t>
      </w:r>
      <w:r w:rsidRPr="00381C86">
        <w:rPr>
          <w:rFonts w:ascii="Times New Roman" w:hAnsi="Times New Roman"/>
        </w:rPr>
        <w:t xml:space="preserve"> к настоящим Методическим рекомендациям</w:t>
      </w:r>
      <w:r>
        <w:rPr>
          <w:rFonts w:ascii="Times New Roman" w:hAnsi="Times New Roman"/>
        </w:rPr>
        <w:t>;</w:t>
      </w:r>
    </w:p>
  </w:footnote>
  <w:footnote w:id="4">
    <w:p w:rsidR="00381C86" w:rsidRDefault="00381C86" w:rsidP="00381C86">
      <w:pPr>
        <w:pStyle w:val="ac"/>
      </w:pPr>
      <w:r w:rsidRPr="00381C86">
        <w:rPr>
          <w:rStyle w:val="ae"/>
          <w:rFonts w:ascii="Times New Roman" w:hAnsi="Times New Roman"/>
        </w:rPr>
        <w:footnoteRef/>
      </w:r>
      <w:r w:rsidRPr="00381C86">
        <w:rPr>
          <w:rFonts w:ascii="Times New Roman" w:hAnsi="Times New Roman"/>
        </w:rPr>
        <w:t xml:space="preserve"> Приложение № 4 к настоящим</w:t>
      </w:r>
      <w:r w:rsidRPr="0096136E">
        <w:rPr>
          <w:rFonts w:ascii="Times New Roman" w:hAnsi="Times New Roman"/>
        </w:rPr>
        <w:t xml:space="preserve"> Методическим рекомендациям</w:t>
      </w:r>
      <w:r>
        <w:rPr>
          <w:rFonts w:ascii="Times New Roman" w:hAnsi="Times New Roman"/>
        </w:rPr>
        <w:t>;</w:t>
      </w:r>
    </w:p>
  </w:footnote>
  <w:footnote w:id="5">
    <w:p w:rsidR="00381C86" w:rsidRDefault="00381C86">
      <w:pPr>
        <w:pStyle w:val="ac"/>
      </w:pPr>
      <w:r>
        <w:rPr>
          <w:rStyle w:val="ae"/>
        </w:rPr>
        <w:footnoteRef/>
      </w:r>
      <w:r w:rsidRPr="00381C86">
        <w:rPr>
          <w:rFonts w:ascii="Times New Roman" w:hAnsi="Times New Roman"/>
        </w:rPr>
        <w:t>Приложение № </w:t>
      </w:r>
      <w:r>
        <w:rPr>
          <w:rFonts w:ascii="Times New Roman" w:hAnsi="Times New Roman"/>
        </w:rPr>
        <w:t>1</w:t>
      </w:r>
      <w:r w:rsidRPr="00381C86">
        <w:rPr>
          <w:rFonts w:ascii="Times New Roman" w:hAnsi="Times New Roman"/>
        </w:rPr>
        <w:t xml:space="preserve"> к настоящим</w:t>
      </w:r>
      <w:r w:rsidRPr="0096136E">
        <w:rPr>
          <w:rFonts w:ascii="Times New Roman" w:hAnsi="Times New Roman"/>
        </w:rPr>
        <w:t xml:space="preserve"> Методическим рекомендациям</w:t>
      </w:r>
      <w:r w:rsidR="009A05BF">
        <w:rPr>
          <w:rFonts w:ascii="Times New Roman" w:hAnsi="Times New Roman"/>
        </w:rPr>
        <w:t>.</w:t>
      </w:r>
    </w:p>
  </w:footnote>
  <w:footnote w:id="6">
    <w:p w:rsidR="00B55C06" w:rsidRPr="00526433" w:rsidRDefault="00B55C06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 w:rsidRPr="00526433">
        <w:rPr>
          <w:rFonts w:ascii="Times New Roman" w:hAnsi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B55C06" w:rsidRDefault="00B55C06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6" w:rsidRPr="00FD11A5" w:rsidRDefault="0035257E">
    <w:pPr>
      <w:pStyle w:val="a5"/>
      <w:jc w:val="center"/>
      <w:rPr>
        <w:rFonts w:ascii="Times New Roman" w:hAnsi="Times New Roman"/>
        <w:sz w:val="28"/>
        <w:szCs w:val="28"/>
      </w:rPr>
    </w:pPr>
    <w:r w:rsidRPr="00FD11A5">
      <w:rPr>
        <w:rFonts w:ascii="Times New Roman" w:hAnsi="Times New Roman"/>
        <w:sz w:val="28"/>
        <w:szCs w:val="28"/>
      </w:rPr>
      <w:fldChar w:fldCharType="begin"/>
    </w:r>
    <w:r w:rsidR="00B55C06" w:rsidRPr="00FD11A5">
      <w:rPr>
        <w:rFonts w:ascii="Times New Roman" w:hAnsi="Times New Roman"/>
        <w:sz w:val="28"/>
        <w:szCs w:val="28"/>
      </w:rPr>
      <w:instrText>PAGE   \* MERGEFORMAT</w:instrText>
    </w:r>
    <w:r w:rsidRPr="00FD11A5">
      <w:rPr>
        <w:rFonts w:ascii="Times New Roman" w:hAnsi="Times New Roman"/>
        <w:sz w:val="28"/>
        <w:szCs w:val="28"/>
      </w:rPr>
      <w:fldChar w:fldCharType="separate"/>
    </w:r>
    <w:r w:rsidR="000C2661">
      <w:rPr>
        <w:rFonts w:ascii="Times New Roman" w:hAnsi="Times New Roman"/>
        <w:noProof/>
        <w:sz w:val="28"/>
        <w:szCs w:val="28"/>
      </w:rPr>
      <w:t>2</w:t>
    </w:r>
    <w:r w:rsidRPr="00FD11A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658AA"/>
    <w:rsid w:val="00086A93"/>
    <w:rsid w:val="000C2661"/>
    <w:rsid w:val="000C685E"/>
    <w:rsid w:val="000D1023"/>
    <w:rsid w:val="000E166B"/>
    <w:rsid w:val="000F0E2D"/>
    <w:rsid w:val="000F5CC7"/>
    <w:rsid w:val="001034E0"/>
    <w:rsid w:val="0011305F"/>
    <w:rsid w:val="001140C1"/>
    <w:rsid w:val="0012232C"/>
    <w:rsid w:val="00124325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C654A"/>
    <w:rsid w:val="002F33D5"/>
    <w:rsid w:val="00337D15"/>
    <w:rsid w:val="0035257E"/>
    <w:rsid w:val="0035366B"/>
    <w:rsid w:val="00381C86"/>
    <w:rsid w:val="0039485B"/>
    <w:rsid w:val="003A4F3E"/>
    <w:rsid w:val="0042636B"/>
    <w:rsid w:val="00443E65"/>
    <w:rsid w:val="00466E36"/>
    <w:rsid w:val="004C7772"/>
    <w:rsid w:val="004E5553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576C1"/>
    <w:rsid w:val="00660E1F"/>
    <w:rsid w:val="0066319D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865B9"/>
    <w:rsid w:val="00894A9F"/>
    <w:rsid w:val="008D70BB"/>
    <w:rsid w:val="00946611"/>
    <w:rsid w:val="00951C71"/>
    <w:rsid w:val="0096136E"/>
    <w:rsid w:val="009944CB"/>
    <w:rsid w:val="009A05BF"/>
    <w:rsid w:val="009D1A5F"/>
    <w:rsid w:val="00A14DB8"/>
    <w:rsid w:val="00A37ABE"/>
    <w:rsid w:val="00A54317"/>
    <w:rsid w:val="00A6078A"/>
    <w:rsid w:val="00AD748F"/>
    <w:rsid w:val="00AE0D0F"/>
    <w:rsid w:val="00B2214E"/>
    <w:rsid w:val="00B32478"/>
    <w:rsid w:val="00B364CF"/>
    <w:rsid w:val="00B55C06"/>
    <w:rsid w:val="00B87A2B"/>
    <w:rsid w:val="00C13F13"/>
    <w:rsid w:val="00C23E3B"/>
    <w:rsid w:val="00C31B76"/>
    <w:rsid w:val="00C355BA"/>
    <w:rsid w:val="00CA5E8A"/>
    <w:rsid w:val="00CB0A06"/>
    <w:rsid w:val="00CC2F18"/>
    <w:rsid w:val="00CC6E4B"/>
    <w:rsid w:val="00D5239E"/>
    <w:rsid w:val="00D52D03"/>
    <w:rsid w:val="00D95FEE"/>
    <w:rsid w:val="00DB047B"/>
    <w:rsid w:val="00DC007C"/>
    <w:rsid w:val="00E13923"/>
    <w:rsid w:val="00E400B8"/>
    <w:rsid w:val="00E62D36"/>
    <w:rsid w:val="00E7411A"/>
    <w:rsid w:val="00EA2F3A"/>
    <w:rsid w:val="00EC08A5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4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7548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431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47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8404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40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633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6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725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EE831BA2862B341D9F9978BA3o1y4K" TargetMode="External"/><Relationship Id="rId13" Type="http://schemas.openxmlformats.org/officeDocument/2006/relationships/hyperlink" Target="consultantplus://offline/ref=E0C754EA1F13E07949A878410C9405597A0563E5ED642690B20AB0407BDAc4K" TargetMode="External"/><Relationship Id="rId18" Type="http://schemas.openxmlformats.org/officeDocument/2006/relationships/hyperlink" Target="consultantplus://offline/ref=44FD8EE140CB828A342C30398ED0FCACF36D10096DAD5C47FF12A07BD46CE48357B5ECEABD465D14x0d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4FD8EE140CB828A342C30398ED0FCACF36D10096DAD5C47FF12A07BD46CE48357B5ECEABD465C1Ax0d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754EA1F13E07949A878410C9405597A0764E0E7622690B20AB0407BDAc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73317E8CB530951541D55ECEF036035A33B998B894EE37CC55BD5C2P0dBK" TargetMode="External"/><Relationship Id="rId20" Type="http://schemas.openxmlformats.org/officeDocument/2006/relationships/hyperlink" Target="consultantplus://offline/ref=44FD8EE140CB828A342C30398ED0FCACF36D10096DAD5C47FF12A07BD4x6d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A0764E0E7622690B20AB0407BA424031F369776F96349C8DBc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382B125F572205EB785D58FD0BDDC4EBA2C77B7300A4F853ABF6n7c8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C754EA1F13E07949A878410C9405597A0765E2E1652690B20AB0407BA424031F369776F96349C3DBcD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C39F7F5D0F0BBB56DDD9BB74336C1DB0664AE3BBC529E2AFE2A663C17s0K" TargetMode="External"/><Relationship Id="rId14" Type="http://schemas.openxmlformats.org/officeDocument/2006/relationships/hyperlink" Target="consultantplus://offline/ref=B5382B125F572205EB785D58FD0BDDC4E8ACC5767050F3FA02FEF87D1551982AA45BDB9078B25D24n0cFK" TargetMode="External"/><Relationship Id="rId22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{AFD86422-3E96-4277-81FA-C7DE01B37CA0}</b:Guid>
    <b:RefOrder>1</b:RefOrder>
  </b:Source>
</b:Sources>
</file>

<file path=customXml/itemProps1.xml><?xml version="1.0" encoding="utf-8"?>
<ds:datastoreItem xmlns:ds="http://schemas.openxmlformats.org/officeDocument/2006/customXml" ds:itemID="{21740338-DAE2-4F2D-A763-0028FCD4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11119</Words>
  <Characters>63379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74350</CharactersWithSpaces>
  <SharedDoc>false</SharedDoc>
  <HLinks>
    <vt:vector size="114" baseType="variant">
      <vt:variant>
        <vt:i4>6488117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6684720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consultantplus://offline/ref=44FD8EE140CB828A342C30398ED0FCACF36D10096DAD5C47FF12A07BD46CE48357B5ECEAB54Ex5dAK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consultantplus://offline/ref=44FD8EE140CB828A342C30398ED0FCACF36D10096DAD5C47FF12A07BD46CE48357B5ECEABD465C1Ax0d5K</vt:lpwstr>
      </vt:variant>
      <vt:variant>
        <vt:lpwstr/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consultantplus://offline/ref=44FD8EE140CB828A342C30398ED0FCACF36D10096DAD5C47FF12A07BD4x6dCK</vt:lpwstr>
      </vt:variant>
      <vt:variant>
        <vt:lpwstr/>
      </vt:variant>
      <vt:variant>
        <vt:i4>6357040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consultantplus://offline/ref=44FD8EE140CB828A342C30398ED0FCACF36D10096DAD5C47FF12A07BD4x6dCK</vt:lpwstr>
      </vt:variant>
      <vt:variant>
        <vt:lpwstr/>
      </vt:variant>
      <vt:variant>
        <vt:i4>3997795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consultantplus://offline/ref=44FD8EE140CB828A342C30398ED0FCACF36D10096DAD5C47FF12A07BD46CE48357B5ECEABD465D14x0dBK</vt:lpwstr>
      </vt:variant>
      <vt:variant>
        <vt:lpwstr/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5636099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consultantplus://offline/ref=DBE73317E8CB530951541D55ECEF036035A33B998B894EE37CC55BD5C2P0dBK</vt:lpwstr>
      </vt:variant>
      <vt:variant>
        <vt:lpwstr/>
      </vt:variant>
      <vt:variant>
        <vt:i4>1245272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consultantplus://offline/ref=B5382B125F572205EB785D58FD0BDDC4EBA2C77B7300A4F853ABF6n7c8K</vt:lpwstr>
      </vt:variant>
      <vt:variant>
        <vt:lpwstr/>
      </vt:variant>
      <vt:variant>
        <vt:i4>7340142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consultantplus://offline/ref=B5382B125F572205EB785D58FD0BDDC4E8ACC5767050F3FA02FEF87D1551982AA45BDB9078B25D24n0cFK</vt:lpwstr>
      </vt:variant>
      <vt:variant>
        <vt:lpwstr/>
      </vt:variant>
      <vt:variant>
        <vt:i4>4784220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consultantplus://offline/ref=E0C754EA1F13E07949A878410C9405597A0563E5ED642690B20AB0407BDAc4K</vt:lpwstr>
      </vt:variant>
      <vt:variant>
        <vt:lpwstr/>
      </vt:variant>
      <vt:variant>
        <vt:i4>4784137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consultantplus://offline/ref=E0C754EA1F13E07949A878410C9405597A0764E0E7622690B20AB0407BDAc4K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consultantplus://offline/ref=E0C754EA1F13E07949A878410C9405597A0764E0E7622690B20AB0407BA424031F369776F96349C8DBc0K</vt:lpwstr>
      </vt:variant>
      <vt:variant>
        <vt:lpwstr/>
      </vt:variant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consultantplus://offline/ref=E0C754EA1F13E07949A878410C9405597A0765E2E1652690B20AB0407BA424031F369776F96349C3DBcDK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consultantplus://offline/ref=C24C39F7F5D0F0BBB56DDD9BB74336C1DB0664AE3BBC529E2AFE2A663C17s0K</vt:lpwstr>
      </vt:variant>
      <vt:variant>
        <vt:lpwstr/>
      </vt:variant>
      <vt:variant>
        <vt:i4>327767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consultantplus://offline/ref=0E4421C224C7B7EED4712A32834D2C21EEE831BA2862B341D9F9978BA3o1y4K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Пользователь</cp:lastModifiedBy>
  <cp:revision>2</cp:revision>
  <cp:lastPrinted>2015-12-25T10:14:00Z</cp:lastPrinted>
  <dcterms:created xsi:type="dcterms:W3CDTF">2018-01-14T18:53:00Z</dcterms:created>
  <dcterms:modified xsi:type="dcterms:W3CDTF">2018-01-14T18:53:00Z</dcterms:modified>
</cp:coreProperties>
</file>